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45D6" w14:textId="1CE45CCB" w:rsidR="00097917" w:rsidRDefault="00097917" w:rsidP="00097917">
      <w:pPr>
        <w:pStyle w:val="Header"/>
      </w:pPr>
      <w:r>
        <w:rPr>
          <w:noProof/>
        </w:rPr>
        <w:drawing>
          <wp:inline distT="0" distB="0" distL="0" distR="0" wp14:anchorId="6EE2E9C6" wp14:editId="2A971589">
            <wp:extent cx="1038467" cy="514350"/>
            <wp:effectExtent l="0" t="0" r="9525"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2755" cy="531333"/>
                    </a:xfrm>
                    <a:prstGeom prst="rect">
                      <a:avLst/>
                    </a:prstGeom>
                    <a:noFill/>
                    <a:ln>
                      <a:noFill/>
                    </a:ln>
                  </pic:spPr>
                </pic:pic>
              </a:graphicData>
            </a:graphic>
          </wp:inline>
        </w:drawing>
      </w:r>
      <w:r>
        <w:t xml:space="preserve">                 </w:t>
      </w:r>
      <w:r>
        <w:rPr>
          <w:noProof/>
        </w:rPr>
        <w:drawing>
          <wp:inline distT="0" distB="0" distL="0" distR="0" wp14:anchorId="37A80C62" wp14:editId="0AE40635">
            <wp:extent cx="624113" cy="488950"/>
            <wp:effectExtent l="0" t="0" r="5080" b="6350"/>
            <wp:docPr id="18" name="Picture 18" descr="A picture containing text, sign, dark,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 dark,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399" cy="500142"/>
                    </a:xfrm>
                    <a:prstGeom prst="rect">
                      <a:avLst/>
                    </a:prstGeom>
                    <a:noFill/>
                  </pic:spPr>
                </pic:pic>
              </a:graphicData>
            </a:graphic>
          </wp:inline>
        </w:drawing>
      </w:r>
      <w:r>
        <w:t xml:space="preserve">                         </w:t>
      </w:r>
      <w:r>
        <w:rPr>
          <w:noProof/>
        </w:rPr>
        <w:drawing>
          <wp:inline distT="0" distB="0" distL="0" distR="0" wp14:anchorId="3FE962EC" wp14:editId="7784DB76">
            <wp:extent cx="1372968" cy="723265"/>
            <wp:effectExtent l="0" t="0" r="0" b="635"/>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308" cy="725025"/>
                    </a:xfrm>
                    <a:prstGeom prst="rect">
                      <a:avLst/>
                    </a:prstGeom>
                    <a:noFill/>
                  </pic:spPr>
                </pic:pic>
              </a:graphicData>
            </a:graphic>
          </wp:inline>
        </w:drawing>
      </w:r>
      <w:r>
        <w:t xml:space="preserve">   </w:t>
      </w:r>
      <w:r>
        <w:rPr>
          <w:noProof/>
        </w:rPr>
        <w:drawing>
          <wp:inline distT="0" distB="0" distL="0" distR="0" wp14:anchorId="3BE83366" wp14:editId="560897D6">
            <wp:extent cx="1543050" cy="463923"/>
            <wp:effectExtent l="0" t="0" r="0" b="0"/>
            <wp:docPr id="20" name="Picture 20"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sig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7450" cy="471259"/>
                    </a:xfrm>
                    <a:prstGeom prst="rect">
                      <a:avLst/>
                    </a:prstGeom>
                  </pic:spPr>
                </pic:pic>
              </a:graphicData>
            </a:graphic>
          </wp:inline>
        </w:drawing>
      </w:r>
    </w:p>
    <w:p w14:paraId="35ADCAD0" w14:textId="77777777" w:rsidR="00197632" w:rsidRDefault="00197632" w:rsidP="00CA0F04">
      <w:pPr>
        <w:pStyle w:val="NoSpacing"/>
        <w:jc w:val="center"/>
        <w:rPr>
          <w:rFonts w:ascii="Arial" w:hAnsi="Arial" w:cs="Arial"/>
          <w:b/>
          <w:sz w:val="32"/>
          <w:szCs w:val="32"/>
          <w:shd w:val="clear" w:color="auto" w:fill="FFFFFF"/>
        </w:rPr>
      </w:pPr>
    </w:p>
    <w:p w14:paraId="66048B6D" w14:textId="08516574" w:rsidR="000920FC" w:rsidRPr="000920FC" w:rsidRDefault="00CA0F04" w:rsidP="00CA0F04">
      <w:pPr>
        <w:pStyle w:val="NoSpacing"/>
        <w:jc w:val="center"/>
        <w:rPr>
          <w:rFonts w:ascii="Arial" w:hAnsi="Arial" w:cs="Arial"/>
          <w:b/>
          <w:sz w:val="32"/>
          <w:szCs w:val="32"/>
          <w:shd w:val="clear" w:color="auto" w:fill="FFFFFF"/>
        </w:rPr>
      </w:pPr>
      <w:r w:rsidRPr="000920FC">
        <w:rPr>
          <w:rFonts w:ascii="Arial" w:hAnsi="Arial" w:cs="Arial"/>
          <w:b/>
          <w:sz w:val="32"/>
          <w:szCs w:val="32"/>
          <w:shd w:val="clear" w:color="auto" w:fill="FFFFFF"/>
        </w:rPr>
        <w:t>Driving Electric Just Got Easier</w:t>
      </w:r>
    </w:p>
    <w:p w14:paraId="15829AD9" w14:textId="5FE08630" w:rsidR="00CA0F04" w:rsidRPr="000920FC" w:rsidRDefault="00A33C8A" w:rsidP="00CA0F04">
      <w:pPr>
        <w:pStyle w:val="NoSpacing"/>
        <w:jc w:val="center"/>
        <w:rPr>
          <w:rFonts w:ascii="Arial" w:hAnsi="Arial" w:cs="Arial"/>
          <w:b/>
          <w:sz w:val="28"/>
          <w:szCs w:val="28"/>
          <w:shd w:val="clear" w:color="auto" w:fill="FFFFFF"/>
        </w:rPr>
      </w:pPr>
      <w:r w:rsidRPr="000920FC">
        <w:rPr>
          <w:rFonts w:ascii="Arial" w:hAnsi="Arial" w:cs="Arial"/>
          <w:b/>
          <w:sz w:val="28"/>
          <w:szCs w:val="28"/>
          <w:shd w:val="clear" w:color="auto" w:fill="FFFFFF"/>
        </w:rPr>
        <w:t>Fort Payne</w:t>
      </w:r>
      <w:r w:rsidR="00AF1E51" w:rsidRPr="000920FC">
        <w:rPr>
          <w:rFonts w:ascii="Arial" w:hAnsi="Arial" w:cs="Arial"/>
          <w:b/>
          <w:sz w:val="28"/>
          <w:szCs w:val="28"/>
          <w:shd w:val="clear" w:color="auto" w:fill="FFFFFF"/>
        </w:rPr>
        <w:t xml:space="preserve"> </w:t>
      </w:r>
      <w:r w:rsidR="000920FC">
        <w:rPr>
          <w:rFonts w:ascii="Arial" w:hAnsi="Arial" w:cs="Arial"/>
          <w:b/>
          <w:sz w:val="28"/>
          <w:szCs w:val="28"/>
          <w:shd w:val="clear" w:color="auto" w:fill="FFFFFF"/>
        </w:rPr>
        <w:t>Connects</w:t>
      </w:r>
      <w:r w:rsidR="00C2325A" w:rsidRPr="000920FC">
        <w:rPr>
          <w:rFonts w:ascii="Arial" w:hAnsi="Arial" w:cs="Arial"/>
          <w:b/>
          <w:sz w:val="28"/>
          <w:szCs w:val="28"/>
          <w:shd w:val="clear" w:color="auto" w:fill="FFFFFF"/>
        </w:rPr>
        <w:t xml:space="preserve"> t</w:t>
      </w:r>
      <w:r w:rsidR="00AF1E51" w:rsidRPr="000920FC">
        <w:rPr>
          <w:rFonts w:ascii="Arial" w:hAnsi="Arial" w:cs="Arial"/>
          <w:b/>
          <w:sz w:val="28"/>
          <w:szCs w:val="28"/>
          <w:shd w:val="clear" w:color="auto" w:fill="FFFFFF"/>
        </w:rPr>
        <w:t>o</w:t>
      </w:r>
      <w:r w:rsidR="000920FC">
        <w:rPr>
          <w:rFonts w:ascii="Arial" w:hAnsi="Arial" w:cs="Arial"/>
          <w:b/>
          <w:sz w:val="28"/>
          <w:szCs w:val="28"/>
          <w:shd w:val="clear" w:color="auto" w:fill="FFFFFF"/>
        </w:rPr>
        <w:t xml:space="preserve"> TVA’s</w:t>
      </w:r>
      <w:r w:rsidR="00AF1E51" w:rsidRPr="000920FC">
        <w:rPr>
          <w:rFonts w:ascii="Arial" w:hAnsi="Arial" w:cs="Arial"/>
          <w:b/>
          <w:sz w:val="28"/>
          <w:szCs w:val="28"/>
          <w:shd w:val="clear" w:color="auto" w:fill="FFFFFF"/>
        </w:rPr>
        <w:t xml:space="preserve"> </w:t>
      </w:r>
      <w:r w:rsidR="00C05630" w:rsidRPr="000920FC">
        <w:rPr>
          <w:rFonts w:ascii="Arial" w:hAnsi="Arial" w:cs="Arial"/>
          <w:b/>
          <w:sz w:val="28"/>
          <w:szCs w:val="28"/>
          <w:shd w:val="clear" w:color="auto" w:fill="FFFFFF"/>
        </w:rPr>
        <w:t>Fast Charge Network</w:t>
      </w:r>
    </w:p>
    <w:p w14:paraId="66B3E320" w14:textId="2A7D7474" w:rsidR="00CA0F04" w:rsidRPr="00061380" w:rsidRDefault="00CA0F04" w:rsidP="00CA0F04">
      <w:pPr>
        <w:pStyle w:val="NoSpacing"/>
        <w:rPr>
          <w:rFonts w:ascii="Arial" w:hAnsi="Arial" w:cs="Arial"/>
          <w:sz w:val="28"/>
          <w:szCs w:val="28"/>
          <w:shd w:val="clear" w:color="auto" w:fill="FFFFFF"/>
        </w:rPr>
      </w:pPr>
      <w:r w:rsidRPr="00061380">
        <w:rPr>
          <w:rFonts w:ascii="Arial" w:hAnsi="Arial" w:cs="Arial"/>
          <w:b/>
          <w:sz w:val="28"/>
          <w:szCs w:val="28"/>
          <w:shd w:val="clear" w:color="auto" w:fill="FFFFFF"/>
        </w:rPr>
        <w:t xml:space="preserve"> </w:t>
      </w:r>
    </w:p>
    <w:p w14:paraId="692B68AD" w14:textId="5F0D8AAA" w:rsidR="00C243B8" w:rsidRDefault="00A33C8A" w:rsidP="00CA0F04">
      <w:pPr>
        <w:pStyle w:val="NoSpacing"/>
        <w:rPr>
          <w:rFonts w:ascii="Arial" w:hAnsi="Arial" w:cs="Arial"/>
          <w:sz w:val="24"/>
          <w:szCs w:val="24"/>
          <w:shd w:val="clear" w:color="auto" w:fill="FFFFFF"/>
        </w:rPr>
      </w:pPr>
      <w:r w:rsidRPr="000C3B4F">
        <w:rPr>
          <w:rFonts w:ascii="Arial" w:hAnsi="Arial" w:cs="Arial"/>
          <w:sz w:val="24"/>
          <w:szCs w:val="24"/>
          <w:shd w:val="clear" w:color="auto" w:fill="FFFFFF"/>
        </w:rPr>
        <w:t xml:space="preserve">Fort Payne, </w:t>
      </w:r>
      <w:r w:rsidR="0060202D" w:rsidRPr="000C3B4F">
        <w:rPr>
          <w:rFonts w:ascii="Arial" w:hAnsi="Arial" w:cs="Arial"/>
          <w:sz w:val="24"/>
          <w:szCs w:val="24"/>
          <w:shd w:val="clear" w:color="auto" w:fill="FFFFFF"/>
        </w:rPr>
        <w:t>Ala</w:t>
      </w:r>
      <w:r w:rsidR="00C243B8">
        <w:rPr>
          <w:rFonts w:ascii="Arial" w:hAnsi="Arial" w:cs="Arial"/>
          <w:sz w:val="24"/>
          <w:szCs w:val="24"/>
          <w:shd w:val="clear" w:color="auto" w:fill="FFFFFF"/>
        </w:rPr>
        <w:t xml:space="preserve">. </w:t>
      </w:r>
      <w:r w:rsidR="0060202D" w:rsidRPr="000C3B4F">
        <w:rPr>
          <w:rFonts w:ascii="Arial" w:hAnsi="Arial" w:cs="Arial"/>
          <w:sz w:val="24"/>
          <w:szCs w:val="24"/>
          <w:shd w:val="clear" w:color="auto" w:fill="FFFFFF"/>
        </w:rPr>
        <w:t>–</w:t>
      </w:r>
      <w:r w:rsidR="00CA0F04" w:rsidRPr="000C3B4F">
        <w:rPr>
          <w:rFonts w:ascii="Arial" w:hAnsi="Arial" w:cs="Arial"/>
          <w:sz w:val="24"/>
          <w:szCs w:val="24"/>
          <w:shd w:val="clear" w:color="auto" w:fill="FFFFFF"/>
        </w:rPr>
        <w:t xml:space="preserve"> As automakers retool their factories, most of us are going to be driving an </w:t>
      </w:r>
      <w:r w:rsidR="00146CCB" w:rsidRPr="000C3B4F">
        <w:rPr>
          <w:rFonts w:ascii="Arial" w:hAnsi="Arial" w:cs="Arial"/>
          <w:sz w:val="24"/>
          <w:szCs w:val="24"/>
          <w:shd w:val="clear" w:color="auto" w:fill="FFFFFF"/>
        </w:rPr>
        <w:t>electric vehicle (</w:t>
      </w:r>
      <w:r w:rsidR="00CA0F04" w:rsidRPr="000C3B4F">
        <w:rPr>
          <w:rFonts w:ascii="Arial" w:hAnsi="Arial" w:cs="Arial"/>
          <w:sz w:val="24"/>
          <w:szCs w:val="24"/>
          <w:shd w:val="clear" w:color="auto" w:fill="FFFFFF"/>
        </w:rPr>
        <w:t>EV</w:t>
      </w:r>
      <w:r w:rsidR="00146CCB" w:rsidRPr="000C3B4F">
        <w:rPr>
          <w:rFonts w:ascii="Arial" w:hAnsi="Arial" w:cs="Arial"/>
          <w:sz w:val="24"/>
          <w:szCs w:val="24"/>
          <w:shd w:val="clear" w:color="auto" w:fill="FFFFFF"/>
        </w:rPr>
        <w:t>)</w:t>
      </w:r>
      <w:r w:rsidR="00CA0F04" w:rsidRPr="000C3B4F">
        <w:rPr>
          <w:rFonts w:ascii="Arial" w:hAnsi="Arial" w:cs="Arial"/>
          <w:sz w:val="24"/>
          <w:szCs w:val="24"/>
          <w:shd w:val="clear" w:color="auto" w:fill="FFFFFF"/>
        </w:rPr>
        <w:t xml:space="preserve"> in the next </w:t>
      </w:r>
      <w:r w:rsidR="00866BEA" w:rsidRPr="000C3B4F">
        <w:rPr>
          <w:rFonts w:ascii="Arial" w:hAnsi="Arial" w:cs="Arial"/>
          <w:sz w:val="24"/>
          <w:szCs w:val="24"/>
          <w:shd w:val="clear" w:color="auto" w:fill="FFFFFF"/>
        </w:rPr>
        <w:t>10</w:t>
      </w:r>
      <w:r w:rsidR="00146CCB" w:rsidRPr="000C3B4F">
        <w:rPr>
          <w:rFonts w:ascii="Arial" w:hAnsi="Arial" w:cs="Arial"/>
          <w:sz w:val="24"/>
          <w:szCs w:val="24"/>
          <w:shd w:val="clear" w:color="auto" w:fill="FFFFFF"/>
        </w:rPr>
        <w:t xml:space="preserve"> years</w:t>
      </w:r>
      <w:r w:rsidR="00CA0F04" w:rsidRPr="000C3B4F">
        <w:rPr>
          <w:rFonts w:ascii="Arial" w:hAnsi="Arial" w:cs="Arial"/>
          <w:sz w:val="24"/>
          <w:szCs w:val="24"/>
          <w:shd w:val="clear" w:color="auto" w:fill="FFFFFF"/>
        </w:rPr>
        <w:t xml:space="preserve">. </w:t>
      </w:r>
      <w:r w:rsidR="00C243B8" w:rsidRPr="000C3B4F">
        <w:rPr>
          <w:rFonts w:ascii="Arial" w:hAnsi="Arial" w:cs="Arial"/>
          <w:sz w:val="24"/>
          <w:szCs w:val="24"/>
          <w:shd w:val="clear" w:color="auto" w:fill="FFFFFF"/>
        </w:rPr>
        <w:t>Fort Payne Improvement Authority (FPIA)</w:t>
      </w:r>
      <w:r w:rsidR="00C243B8">
        <w:rPr>
          <w:rFonts w:ascii="Arial" w:hAnsi="Arial" w:cs="Arial"/>
          <w:sz w:val="24"/>
          <w:szCs w:val="24"/>
          <w:shd w:val="clear" w:color="auto" w:fill="FFFFFF"/>
        </w:rPr>
        <w:t xml:space="preserve"> is </w:t>
      </w:r>
      <w:r w:rsidR="000920FC">
        <w:rPr>
          <w:rFonts w:ascii="Arial" w:hAnsi="Arial" w:cs="Arial"/>
          <w:sz w:val="24"/>
          <w:szCs w:val="24"/>
          <w:shd w:val="clear" w:color="auto" w:fill="FFFFFF"/>
        </w:rPr>
        <w:t xml:space="preserve">making </w:t>
      </w:r>
      <w:r w:rsidR="000920FC" w:rsidRPr="000C3B4F">
        <w:rPr>
          <w:rFonts w:ascii="Arial" w:hAnsi="Arial" w:cs="Arial"/>
          <w:sz w:val="24"/>
          <w:szCs w:val="24"/>
          <w:shd w:val="clear" w:color="auto" w:fill="FFFFFF"/>
        </w:rPr>
        <w:t>sure</w:t>
      </w:r>
      <w:r w:rsidR="00CA0F04" w:rsidRPr="000C3B4F">
        <w:rPr>
          <w:rFonts w:ascii="Arial" w:hAnsi="Arial" w:cs="Arial"/>
          <w:sz w:val="24"/>
          <w:szCs w:val="24"/>
          <w:shd w:val="clear" w:color="auto" w:fill="FFFFFF"/>
        </w:rPr>
        <w:t xml:space="preserve"> </w:t>
      </w:r>
      <w:r w:rsidR="00C243B8">
        <w:rPr>
          <w:rFonts w:ascii="Arial" w:hAnsi="Arial" w:cs="Arial"/>
          <w:sz w:val="24"/>
          <w:szCs w:val="24"/>
          <w:shd w:val="clear" w:color="auto" w:fill="FFFFFF"/>
        </w:rPr>
        <w:t>Alabama is</w:t>
      </w:r>
      <w:r w:rsidR="00CA0F04" w:rsidRPr="000C3B4F">
        <w:rPr>
          <w:rFonts w:ascii="Arial" w:hAnsi="Arial" w:cs="Arial"/>
          <w:sz w:val="24"/>
          <w:szCs w:val="24"/>
          <w:shd w:val="clear" w:color="auto" w:fill="FFFFFF"/>
        </w:rPr>
        <w:t xml:space="preserve"> ready</w:t>
      </w:r>
      <w:r w:rsidR="00C243B8">
        <w:rPr>
          <w:rFonts w:ascii="Arial" w:hAnsi="Arial" w:cs="Arial"/>
          <w:sz w:val="24"/>
          <w:szCs w:val="24"/>
          <w:shd w:val="clear" w:color="auto" w:fill="FFFFFF"/>
        </w:rPr>
        <w:t xml:space="preserve"> by </w:t>
      </w:r>
      <w:r w:rsidR="00CA0F04" w:rsidRPr="000C3B4F">
        <w:rPr>
          <w:rFonts w:ascii="Arial" w:hAnsi="Arial" w:cs="Arial"/>
          <w:sz w:val="24"/>
          <w:szCs w:val="24"/>
          <w:shd w:val="clear" w:color="auto" w:fill="FFFFFF"/>
        </w:rPr>
        <w:t xml:space="preserve">removing one of the biggest barriers to EV adoption in the U.S. – </w:t>
      </w:r>
      <w:r w:rsidR="00CC3944" w:rsidRPr="000C3B4F">
        <w:rPr>
          <w:rFonts w:ascii="Arial" w:hAnsi="Arial" w:cs="Arial"/>
          <w:sz w:val="24"/>
          <w:szCs w:val="24"/>
          <w:shd w:val="clear" w:color="auto" w:fill="FFFFFF"/>
        </w:rPr>
        <w:t xml:space="preserve">fast </w:t>
      </w:r>
      <w:r w:rsidR="00CA0F04" w:rsidRPr="000C3B4F">
        <w:rPr>
          <w:rFonts w:ascii="Arial" w:hAnsi="Arial" w:cs="Arial"/>
          <w:sz w:val="24"/>
          <w:szCs w:val="24"/>
          <w:shd w:val="clear" w:color="auto" w:fill="FFFFFF"/>
        </w:rPr>
        <w:t xml:space="preserve">charging infrastructure. </w:t>
      </w:r>
    </w:p>
    <w:p w14:paraId="7D9B5C05" w14:textId="13780EE4" w:rsidR="00C243B8" w:rsidRDefault="00C243B8" w:rsidP="00CA0F04">
      <w:pPr>
        <w:pStyle w:val="NoSpacing"/>
        <w:rPr>
          <w:rFonts w:ascii="Arial" w:hAnsi="Arial" w:cs="Arial"/>
          <w:sz w:val="24"/>
          <w:szCs w:val="24"/>
          <w:shd w:val="clear" w:color="auto" w:fill="FFFFFF"/>
        </w:rPr>
      </w:pPr>
    </w:p>
    <w:p w14:paraId="1E1D41C8" w14:textId="148DE0EA" w:rsidR="00CA0F04" w:rsidRPr="000C3B4F" w:rsidRDefault="00C243B8" w:rsidP="00CA0F04">
      <w:pPr>
        <w:pStyle w:val="NoSpacing"/>
        <w:rPr>
          <w:rFonts w:ascii="Arial" w:hAnsi="Arial" w:cs="Arial"/>
          <w:sz w:val="24"/>
          <w:szCs w:val="24"/>
          <w:shd w:val="clear" w:color="auto" w:fill="FFFFFF"/>
        </w:rPr>
      </w:pPr>
      <w:r w:rsidRPr="000C3B4F">
        <w:rPr>
          <w:rFonts w:ascii="Arial" w:hAnsi="Arial" w:cs="Arial"/>
          <w:sz w:val="24"/>
          <w:szCs w:val="24"/>
          <w:shd w:val="clear" w:color="auto" w:fill="FFFFFF"/>
        </w:rPr>
        <w:t xml:space="preserve">On Tuesday, FPIA announced </w:t>
      </w:r>
      <w:r>
        <w:rPr>
          <w:rFonts w:ascii="Arial" w:hAnsi="Arial" w:cs="Arial"/>
          <w:sz w:val="24"/>
          <w:szCs w:val="24"/>
          <w:shd w:val="clear" w:color="auto" w:fill="FFFFFF"/>
        </w:rPr>
        <w:t xml:space="preserve">at a </w:t>
      </w:r>
      <w:r w:rsidR="000920FC">
        <w:rPr>
          <w:rFonts w:ascii="Arial" w:hAnsi="Arial" w:cs="Arial"/>
          <w:sz w:val="24"/>
          <w:szCs w:val="24"/>
          <w:shd w:val="clear" w:color="auto" w:fill="FFFFFF"/>
        </w:rPr>
        <w:t>ribbon-cutting</w:t>
      </w:r>
      <w:r>
        <w:rPr>
          <w:rFonts w:ascii="Arial" w:hAnsi="Arial" w:cs="Arial"/>
          <w:sz w:val="24"/>
          <w:szCs w:val="24"/>
          <w:shd w:val="clear" w:color="auto" w:fill="FFFFFF"/>
        </w:rPr>
        <w:t xml:space="preserve"> ceremony </w:t>
      </w:r>
      <w:r w:rsidR="0032029F">
        <w:rPr>
          <w:rFonts w:ascii="Arial" w:hAnsi="Arial" w:cs="Arial"/>
          <w:sz w:val="24"/>
          <w:szCs w:val="24"/>
          <w:shd w:val="clear" w:color="auto" w:fill="FFFFFF"/>
        </w:rPr>
        <w:t>the installation of</w:t>
      </w:r>
      <w:r w:rsidRPr="000C3B4F">
        <w:rPr>
          <w:rFonts w:ascii="Arial" w:hAnsi="Arial" w:cs="Arial"/>
          <w:sz w:val="24"/>
          <w:szCs w:val="24"/>
          <w:shd w:val="clear" w:color="auto" w:fill="FFFFFF"/>
        </w:rPr>
        <w:t xml:space="preserve"> two </w:t>
      </w:r>
      <w:r w:rsidR="008235AD">
        <w:rPr>
          <w:rFonts w:ascii="Arial" w:hAnsi="Arial" w:cs="Arial"/>
          <w:sz w:val="24"/>
          <w:szCs w:val="24"/>
          <w:shd w:val="clear" w:color="auto" w:fill="FFFFFF"/>
        </w:rPr>
        <w:t xml:space="preserve">EV </w:t>
      </w:r>
      <w:r w:rsidRPr="000C3B4F">
        <w:rPr>
          <w:rFonts w:ascii="Arial" w:hAnsi="Arial" w:cs="Arial"/>
          <w:sz w:val="24"/>
          <w:szCs w:val="24"/>
          <w:shd w:val="clear" w:color="auto" w:fill="FFFFFF"/>
        </w:rPr>
        <w:t>fast chargers at the intersection of 5</w:t>
      </w:r>
      <w:r w:rsidRPr="0060202D">
        <w:rPr>
          <w:rFonts w:ascii="Arial" w:hAnsi="Arial" w:cs="Arial"/>
          <w:sz w:val="24"/>
          <w:szCs w:val="24"/>
          <w:shd w:val="clear" w:color="auto" w:fill="FFFFFF"/>
          <w:vertAlign w:val="superscript"/>
        </w:rPr>
        <w:t>th</w:t>
      </w:r>
      <w:r w:rsidRPr="0060202D">
        <w:rPr>
          <w:rFonts w:ascii="Arial" w:hAnsi="Arial" w:cs="Arial"/>
          <w:sz w:val="24"/>
          <w:szCs w:val="24"/>
          <w:shd w:val="clear" w:color="auto" w:fill="FFFFFF"/>
        </w:rPr>
        <w:t xml:space="preserve"> and Gault</w:t>
      </w:r>
      <w:r w:rsidR="008235AD">
        <w:rPr>
          <w:rFonts w:ascii="Arial" w:hAnsi="Arial" w:cs="Arial"/>
          <w:sz w:val="24"/>
          <w:szCs w:val="24"/>
          <w:shd w:val="clear" w:color="auto" w:fill="FFFFFF"/>
        </w:rPr>
        <w:t>, making it the first</w:t>
      </w:r>
      <w:r w:rsidR="00FF2B97">
        <w:rPr>
          <w:rFonts w:ascii="Arial" w:hAnsi="Arial" w:cs="Arial"/>
          <w:sz w:val="24"/>
          <w:szCs w:val="24"/>
          <w:shd w:val="clear" w:color="auto" w:fill="FFFFFF"/>
        </w:rPr>
        <w:t xml:space="preserve"> </w:t>
      </w:r>
      <w:r w:rsidR="00D70050">
        <w:rPr>
          <w:rFonts w:ascii="Arial" w:hAnsi="Arial" w:cs="Arial"/>
          <w:sz w:val="24"/>
          <w:szCs w:val="24"/>
          <w:shd w:val="clear" w:color="auto" w:fill="FFFFFF"/>
        </w:rPr>
        <w:t>operational charging site in TVA’s regional Fast Charge Network</w:t>
      </w:r>
      <w:r w:rsidR="003732D7">
        <w:rPr>
          <w:rFonts w:ascii="Arial" w:hAnsi="Arial" w:cs="Arial"/>
          <w:sz w:val="24"/>
          <w:szCs w:val="24"/>
          <w:shd w:val="clear" w:color="auto" w:fill="FFFFFF"/>
        </w:rPr>
        <w:t>. The Fast Charge Network</w:t>
      </w:r>
      <w:r w:rsidR="002F650A">
        <w:rPr>
          <w:rFonts w:ascii="Arial" w:hAnsi="Arial" w:cs="Arial"/>
          <w:sz w:val="24"/>
          <w:szCs w:val="24"/>
          <w:shd w:val="clear" w:color="auto" w:fill="FFFFFF"/>
        </w:rPr>
        <w:t xml:space="preserve"> </w:t>
      </w:r>
      <w:r w:rsidR="00CE7F77">
        <w:rPr>
          <w:rFonts w:ascii="Arial" w:hAnsi="Arial" w:cs="Arial"/>
          <w:sz w:val="24"/>
          <w:szCs w:val="24"/>
          <w:shd w:val="clear" w:color="auto" w:fill="FFFFFF"/>
        </w:rPr>
        <w:t>supports the</w:t>
      </w:r>
      <w:r w:rsidRPr="0060202D">
        <w:rPr>
          <w:rFonts w:ascii="Arial" w:hAnsi="Arial" w:cs="Arial"/>
          <w:sz w:val="24"/>
          <w:szCs w:val="24"/>
          <w:shd w:val="clear" w:color="auto" w:fill="FFFFFF"/>
        </w:rPr>
        <w:t xml:space="preserve"> </w:t>
      </w:r>
      <w:r w:rsidR="00312BDA">
        <w:rPr>
          <w:rFonts w:ascii="Arial" w:hAnsi="Arial" w:cs="Arial"/>
          <w:sz w:val="24"/>
          <w:szCs w:val="24"/>
          <w:shd w:val="clear" w:color="auto" w:fill="FFFFFF"/>
        </w:rPr>
        <w:t xml:space="preserve">broader </w:t>
      </w:r>
      <w:r w:rsidRPr="0060202D">
        <w:rPr>
          <w:rFonts w:ascii="Arial" w:hAnsi="Arial" w:cs="Arial"/>
          <w:sz w:val="24"/>
          <w:szCs w:val="24"/>
          <w:shd w:val="clear" w:color="auto" w:fill="FFFFFF"/>
        </w:rPr>
        <w:t xml:space="preserve">National Electric Highway Coalition, </w:t>
      </w:r>
      <w:r w:rsidR="002F650A">
        <w:rPr>
          <w:rFonts w:ascii="Arial" w:hAnsi="Arial" w:cs="Arial"/>
          <w:sz w:val="24"/>
          <w:szCs w:val="24"/>
          <w:shd w:val="clear" w:color="auto" w:fill="FFFFFF"/>
        </w:rPr>
        <w:t>enabling</w:t>
      </w:r>
      <w:r w:rsidRPr="0060202D">
        <w:rPr>
          <w:rFonts w:ascii="Arial" w:hAnsi="Arial" w:cs="Arial"/>
          <w:sz w:val="24"/>
          <w:szCs w:val="24"/>
          <w:shd w:val="clear" w:color="auto" w:fill="FFFFFF"/>
        </w:rPr>
        <w:t xml:space="preserve"> long-distance electric vehicle travel by placing public fast chargers every 50 miles along interstates and major highways throughout Alabama and across the United States.</w:t>
      </w:r>
    </w:p>
    <w:p w14:paraId="6371527F" w14:textId="77777777" w:rsidR="00CA0F04" w:rsidRPr="000C3B4F" w:rsidRDefault="00CA0F04" w:rsidP="00CA0F04">
      <w:pPr>
        <w:pStyle w:val="NoSpacing"/>
        <w:rPr>
          <w:rFonts w:ascii="Arial" w:hAnsi="Arial" w:cs="Arial"/>
          <w:sz w:val="24"/>
          <w:szCs w:val="24"/>
          <w:shd w:val="clear" w:color="auto" w:fill="FFFFFF"/>
        </w:rPr>
      </w:pPr>
    </w:p>
    <w:p w14:paraId="344375F6" w14:textId="2788556F" w:rsidR="00CE7F77" w:rsidRDefault="00F7401F" w:rsidP="00CE7F77">
      <w:pPr>
        <w:pStyle w:val="NoSpacing"/>
        <w:rPr>
          <w:rFonts w:ascii="Arial" w:hAnsi="Arial" w:cs="Arial"/>
          <w:sz w:val="24"/>
          <w:szCs w:val="24"/>
          <w:shd w:val="clear" w:color="auto" w:fill="FFFFFF"/>
        </w:rPr>
      </w:pPr>
      <w:r>
        <w:rPr>
          <w:rFonts w:ascii="Arial" w:hAnsi="Arial" w:cs="Arial"/>
          <w:sz w:val="24"/>
          <w:szCs w:val="24"/>
          <w:shd w:val="clear" w:color="auto" w:fill="FFFFFF"/>
        </w:rPr>
        <w:t xml:space="preserve">This </w:t>
      </w:r>
      <w:r w:rsidR="00AE167E">
        <w:rPr>
          <w:rFonts w:ascii="Arial" w:hAnsi="Arial" w:cs="Arial"/>
          <w:sz w:val="24"/>
          <w:szCs w:val="24"/>
          <w:shd w:val="clear" w:color="auto" w:fill="FFFFFF"/>
        </w:rPr>
        <w:t xml:space="preserve">fast charger site was made possible </w:t>
      </w:r>
      <w:r w:rsidRPr="0060202D">
        <w:rPr>
          <w:rFonts w:ascii="Arial" w:hAnsi="Arial" w:cs="Arial"/>
          <w:sz w:val="24"/>
          <w:szCs w:val="24"/>
          <w:shd w:val="clear" w:color="auto" w:fill="FFFFFF"/>
        </w:rPr>
        <w:t>through a partnership with the Tennessee Valley Authority (TVA), the Alabama Department of Economic and Community Affairs (ADECA) and Seven States Power Corporation</w:t>
      </w:r>
      <w:r w:rsidR="00A96A80">
        <w:rPr>
          <w:rFonts w:ascii="Arial" w:hAnsi="Arial" w:cs="Arial"/>
          <w:sz w:val="24"/>
          <w:szCs w:val="24"/>
          <w:shd w:val="clear" w:color="auto" w:fill="FFFFFF"/>
        </w:rPr>
        <w:t xml:space="preserve">.  </w:t>
      </w:r>
      <w:r w:rsidR="0092090F">
        <w:rPr>
          <w:rFonts w:ascii="Arial" w:hAnsi="Arial" w:cs="Arial"/>
          <w:sz w:val="24"/>
          <w:szCs w:val="24"/>
          <w:shd w:val="clear" w:color="auto" w:fill="FFFFFF"/>
        </w:rPr>
        <w:t xml:space="preserve">TVA provided </w:t>
      </w:r>
      <w:r w:rsidR="00564FAE">
        <w:rPr>
          <w:rFonts w:ascii="Arial" w:hAnsi="Arial" w:cs="Arial"/>
          <w:sz w:val="24"/>
          <w:szCs w:val="24"/>
          <w:shd w:val="clear" w:color="auto" w:fill="FFFFFF"/>
        </w:rPr>
        <w:t xml:space="preserve">the DC fast chargers, </w:t>
      </w:r>
      <w:r w:rsidR="0068490A">
        <w:rPr>
          <w:rFonts w:ascii="Arial" w:hAnsi="Arial" w:cs="Arial"/>
          <w:sz w:val="24"/>
          <w:szCs w:val="24"/>
          <w:shd w:val="clear" w:color="auto" w:fill="FFFFFF"/>
        </w:rPr>
        <w:t xml:space="preserve">and </w:t>
      </w:r>
      <w:r w:rsidR="00A96A80">
        <w:rPr>
          <w:rFonts w:ascii="Arial" w:hAnsi="Arial" w:cs="Arial"/>
          <w:sz w:val="24"/>
          <w:szCs w:val="24"/>
          <w:shd w:val="clear" w:color="auto" w:fill="FFFFFF"/>
        </w:rPr>
        <w:t xml:space="preserve">ADECA </w:t>
      </w:r>
      <w:r w:rsidR="00B6725A">
        <w:rPr>
          <w:rFonts w:ascii="Arial" w:hAnsi="Arial" w:cs="Arial"/>
          <w:sz w:val="24"/>
          <w:szCs w:val="24"/>
          <w:shd w:val="clear" w:color="auto" w:fill="FFFFFF"/>
        </w:rPr>
        <w:t>contributed over $</w:t>
      </w:r>
      <w:r w:rsidR="00A96A80">
        <w:rPr>
          <w:rFonts w:ascii="Arial" w:hAnsi="Arial" w:cs="Arial"/>
          <w:sz w:val="24"/>
          <w:szCs w:val="24"/>
          <w:shd w:val="clear" w:color="auto" w:fill="FFFFFF"/>
        </w:rPr>
        <w:t xml:space="preserve">45,000 from </w:t>
      </w:r>
      <w:r w:rsidR="006B09EC" w:rsidRPr="0060202D">
        <w:rPr>
          <w:rFonts w:ascii="Arial" w:hAnsi="Arial" w:cs="Arial"/>
          <w:sz w:val="24"/>
          <w:szCs w:val="24"/>
          <w:shd w:val="clear" w:color="auto" w:fill="FFFFFF"/>
        </w:rPr>
        <w:t xml:space="preserve">Alabama’s Volkswagen Mitigation </w:t>
      </w:r>
      <w:r w:rsidR="006B09EC">
        <w:rPr>
          <w:rFonts w:ascii="Arial" w:hAnsi="Arial" w:cs="Arial"/>
          <w:sz w:val="24"/>
          <w:szCs w:val="24"/>
          <w:shd w:val="clear" w:color="auto" w:fill="FFFFFF"/>
        </w:rPr>
        <w:t xml:space="preserve">trust </w:t>
      </w:r>
      <w:r w:rsidR="006B09EC" w:rsidRPr="0060202D">
        <w:rPr>
          <w:rFonts w:ascii="Arial" w:hAnsi="Arial" w:cs="Arial"/>
          <w:sz w:val="24"/>
          <w:szCs w:val="24"/>
          <w:shd w:val="clear" w:color="auto" w:fill="FFFFFF"/>
        </w:rPr>
        <w:t>grant</w:t>
      </w:r>
      <w:r w:rsidR="006B09EC">
        <w:rPr>
          <w:rFonts w:ascii="Arial" w:hAnsi="Arial" w:cs="Arial"/>
          <w:sz w:val="24"/>
          <w:szCs w:val="24"/>
          <w:shd w:val="clear" w:color="auto" w:fill="FFFFFF"/>
        </w:rPr>
        <w:t xml:space="preserve"> program</w:t>
      </w:r>
      <w:r w:rsidR="006B09EC" w:rsidRPr="0060202D">
        <w:rPr>
          <w:rFonts w:ascii="Arial" w:hAnsi="Arial" w:cs="Arial"/>
          <w:sz w:val="24"/>
          <w:szCs w:val="24"/>
          <w:shd w:val="clear" w:color="auto" w:fill="FFFFFF"/>
        </w:rPr>
        <w:t xml:space="preserve"> for electric vehicles</w:t>
      </w:r>
      <w:r w:rsidR="0068490A">
        <w:rPr>
          <w:rFonts w:ascii="Arial" w:hAnsi="Arial" w:cs="Arial"/>
          <w:sz w:val="24"/>
          <w:szCs w:val="24"/>
          <w:shd w:val="clear" w:color="auto" w:fill="FFFFFF"/>
        </w:rPr>
        <w:t>.</w:t>
      </w:r>
    </w:p>
    <w:p w14:paraId="176A5BA0" w14:textId="77777777" w:rsidR="00CE7F77" w:rsidRDefault="00CE7F77" w:rsidP="00CE7F77">
      <w:pPr>
        <w:pStyle w:val="NoSpacing"/>
        <w:rPr>
          <w:rFonts w:ascii="Arial" w:hAnsi="Arial" w:cs="Arial"/>
          <w:sz w:val="24"/>
          <w:szCs w:val="24"/>
          <w:shd w:val="clear" w:color="auto" w:fill="FFFFFF"/>
        </w:rPr>
      </w:pPr>
    </w:p>
    <w:p w14:paraId="413402FA" w14:textId="0D8BC86E" w:rsidR="00CE7F77" w:rsidRPr="009B216D" w:rsidRDefault="00CE7F77" w:rsidP="00CE7F77">
      <w:pPr>
        <w:pStyle w:val="NoSpacing"/>
        <w:rPr>
          <w:rFonts w:ascii="Arial" w:hAnsi="Arial" w:cs="Arial"/>
          <w:sz w:val="24"/>
          <w:szCs w:val="24"/>
          <w:shd w:val="clear" w:color="auto" w:fill="FFFFFF"/>
        </w:rPr>
      </w:pPr>
      <w:r w:rsidRPr="009B216D">
        <w:rPr>
          <w:rFonts w:ascii="Arial" w:hAnsi="Arial" w:cs="Arial"/>
          <w:sz w:val="24"/>
          <w:szCs w:val="24"/>
          <w:shd w:val="clear" w:color="auto" w:fill="FFFFFF"/>
        </w:rPr>
        <w:t>“We moved quickly to participate in this program because we want to make it easy for people to choose EVs so our community can enjoy the environmental and economic benefits of electric transportation,” said FPIA’s General Manager, Mike Shirey. “</w:t>
      </w:r>
      <w:r w:rsidR="00A3134A" w:rsidRPr="009B216D">
        <w:rPr>
          <w:rFonts w:ascii="Arial" w:hAnsi="Arial" w:cs="Arial"/>
          <w:sz w:val="24"/>
          <w:szCs w:val="24"/>
          <w:shd w:val="clear" w:color="auto" w:fill="FFFFFF"/>
        </w:rPr>
        <w:t>The</w:t>
      </w:r>
      <w:r w:rsidR="00A3134A">
        <w:rPr>
          <w:rFonts w:ascii="Arial" w:hAnsi="Arial" w:cs="Arial"/>
          <w:sz w:val="24"/>
          <w:szCs w:val="24"/>
          <w:shd w:val="clear" w:color="auto" w:fill="FFFFFF"/>
        </w:rPr>
        <w:t xml:space="preserve"> support from TVA and </w:t>
      </w:r>
      <w:r w:rsidRPr="009B216D">
        <w:rPr>
          <w:rFonts w:ascii="Arial" w:hAnsi="Arial" w:cs="Arial"/>
          <w:sz w:val="24"/>
          <w:szCs w:val="24"/>
          <w:shd w:val="clear" w:color="auto" w:fill="FFFFFF"/>
        </w:rPr>
        <w:t>grant funding from ADECA made it possible to add charging stations without affecting our customers’ bills.”</w:t>
      </w:r>
    </w:p>
    <w:p w14:paraId="3C9969EA" w14:textId="77777777" w:rsidR="00CE7F77" w:rsidRPr="009B216D" w:rsidRDefault="00CE7F77" w:rsidP="00CE7F77">
      <w:pPr>
        <w:pStyle w:val="NoSpacing"/>
        <w:rPr>
          <w:rFonts w:ascii="Arial" w:hAnsi="Arial" w:cs="Arial"/>
          <w:sz w:val="24"/>
          <w:szCs w:val="24"/>
          <w:shd w:val="clear" w:color="auto" w:fill="FFFFFF"/>
        </w:rPr>
      </w:pPr>
    </w:p>
    <w:p w14:paraId="0D76BEDC" w14:textId="50F16DB4" w:rsidR="00CA0F04" w:rsidRPr="0060202D" w:rsidRDefault="00CE7F77" w:rsidP="00CA0F04">
      <w:pPr>
        <w:pStyle w:val="NoSpacing"/>
        <w:rPr>
          <w:rFonts w:ascii="Arial" w:hAnsi="Arial" w:cs="Arial"/>
          <w:sz w:val="24"/>
          <w:szCs w:val="24"/>
          <w:shd w:val="clear" w:color="auto" w:fill="FFFFFF"/>
        </w:rPr>
      </w:pPr>
      <w:r>
        <w:rPr>
          <w:rFonts w:ascii="Arial" w:hAnsi="Arial" w:cs="Arial"/>
          <w:sz w:val="24"/>
          <w:szCs w:val="24"/>
          <w:shd w:val="clear" w:color="auto" w:fill="FFFFFF"/>
        </w:rPr>
        <w:t>T</w:t>
      </w:r>
      <w:r w:rsidR="00146CCB" w:rsidRPr="0060202D">
        <w:rPr>
          <w:rFonts w:ascii="Arial" w:hAnsi="Arial" w:cs="Arial"/>
          <w:sz w:val="24"/>
          <w:szCs w:val="24"/>
          <w:shd w:val="clear" w:color="auto" w:fill="FFFFFF"/>
        </w:rPr>
        <w:t>he Alabama Department of Economic and Community Affairs (</w:t>
      </w:r>
      <w:r w:rsidR="00A33C8A" w:rsidRPr="0060202D">
        <w:rPr>
          <w:rFonts w:ascii="Arial" w:hAnsi="Arial" w:cs="Arial"/>
          <w:sz w:val="24"/>
          <w:szCs w:val="24"/>
          <w:shd w:val="clear" w:color="auto" w:fill="FFFFFF"/>
        </w:rPr>
        <w:t>ADECA</w:t>
      </w:r>
      <w:r w:rsidR="00146CCB" w:rsidRPr="0060202D">
        <w:rPr>
          <w:rFonts w:ascii="Arial" w:hAnsi="Arial" w:cs="Arial"/>
          <w:sz w:val="24"/>
          <w:szCs w:val="24"/>
          <w:shd w:val="clear" w:color="auto" w:fill="FFFFFF"/>
        </w:rPr>
        <w:t>) and Seven States Power Corporation</w:t>
      </w:r>
      <w:r>
        <w:rPr>
          <w:rFonts w:ascii="Arial" w:hAnsi="Arial" w:cs="Arial"/>
          <w:sz w:val="24"/>
          <w:szCs w:val="24"/>
          <w:shd w:val="clear" w:color="auto" w:fill="FFFFFF"/>
        </w:rPr>
        <w:t xml:space="preserve"> were </w:t>
      </w:r>
      <w:r w:rsidR="000920FC">
        <w:rPr>
          <w:rFonts w:ascii="Arial" w:hAnsi="Arial" w:cs="Arial"/>
          <w:sz w:val="24"/>
          <w:szCs w:val="24"/>
          <w:shd w:val="clear" w:color="auto" w:fill="FFFFFF"/>
        </w:rPr>
        <w:t>additional</w:t>
      </w:r>
      <w:r>
        <w:rPr>
          <w:rFonts w:ascii="Arial" w:hAnsi="Arial" w:cs="Arial"/>
          <w:sz w:val="24"/>
          <w:szCs w:val="24"/>
          <w:shd w:val="clear" w:color="auto" w:fill="FFFFFF"/>
        </w:rPr>
        <w:t xml:space="preserve"> partners recognized at the ceremony. </w:t>
      </w:r>
    </w:p>
    <w:p w14:paraId="1F84C6E8" w14:textId="77777777" w:rsidR="00CA0F04" w:rsidRPr="009B216D" w:rsidRDefault="00CA0F04" w:rsidP="00CA0F04">
      <w:pPr>
        <w:pStyle w:val="NoSpacing"/>
        <w:rPr>
          <w:rFonts w:ascii="Arial" w:hAnsi="Arial" w:cs="Arial"/>
          <w:sz w:val="24"/>
          <w:szCs w:val="24"/>
          <w:shd w:val="clear" w:color="auto" w:fill="FFFFFF"/>
        </w:rPr>
      </w:pPr>
    </w:p>
    <w:p w14:paraId="2AAB3CDD" w14:textId="2BB57994" w:rsidR="00F43BA9" w:rsidRDefault="00F43BA9" w:rsidP="00CA0F04">
      <w:pPr>
        <w:pStyle w:val="NoSpacing"/>
        <w:rPr>
          <w:rFonts w:ascii="Arial" w:hAnsi="Arial" w:cs="Arial"/>
          <w:sz w:val="24"/>
          <w:szCs w:val="24"/>
          <w:shd w:val="clear" w:color="auto" w:fill="FFFFFF"/>
        </w:rPr>
      </w:pPr>
      <w:r w:rsidRPr="00F43BA9">
        <w:rPr>
          <w:rFonts w:ascii="Arial" w:hAnsi="Arial" w:cs="Arial"/>
          <w:sz w:val="24"/>
          <w:szCs w:val="24"/>
          <w:shd w:val="clear" w:color="auto" w:fill="FFFFFF"/>
        </w:rPr>
        <w:t xml:space="preserve">“We are showing the nation that once again Alabama is an electric vehicle leader with Fort Payne Improvement Authority’s deployment of the first charging station in TVA’s seven-state </w:t>
      </w:r>
      <w:r w:rsidR="003219B2">
        <w:rPr>
          <w:rFonts w:ascii="Arial" w:hAnsi="Arial" w:cs="Arial"/>
          <w:sz w:val="24"/>
          <w:szCs w:val="24"/>
          <w:shd w:val="clear" w:color="auto" w:fill="FFFFFF"/>
        </w:rPr>
        <w:t>F</w:t>
      </w:r>
      <w:r w:rsidRPr="00F43BA9">
        <w:rPr>
          <w:rFonts w:ascii="Arial" w:hAnsi="Arial" w:cs="Arial"/>
          <w:sz w:val="24"/>
          <w:szCs w:val="24"/>
          <w:shd w:val="clear" w:color="auto" w:fill="FFFFFF"/>
        </w:rPr>
        <w:t xml:space="preserve">ast </w:t>
      </w:r>
      <w:r w:rsidR="003219B2">
        <w:rPr>
          <w:rFonts w:ascii="Arial" w:hAnsi="Arial" w:cs="Arial"/>
          <w:sz w:val="24"/>
          <w:szCs w:val="24"/>
          <w:shd w:val="clear" w:color="auto" w:fill="FFFFFF"/>
        </w:rPr>
        <w:t>C</w:t>
      </w:r>
      <w:r w:rsidRPr="00F43BA9">
        <w:rPr>
          <w:rFonts w:ascii="Arial" w:hAnsi="Arial" w:cs="Arial"/>
          <w:sz w:val="24"/>
          <w:szCs w:val="24"/>
          <w:shd w:val="clear" w:color="auto" w:fill="FFFFFF"/>
        </w:rPr>
        <w:t xml:space="preserve">harge </w:t>
      </w:r>
      <w:r w:rsidR="003219B2">
        <w:rPr>
          <w:rFonts w:ascii="Arial" w:hAnsi="Arial" w:cs="Arial"/>
          <w:sz w:val="24"/>
          <w:szCs w:val="24"/>
          <w:shd w:val="clear" w:color="auto" w:fill="FFFFFF"/>
        </w:rPr>
        <w:t>N</w:t>
      </w:r>
      <w:r w:rsidRPr="00F43BA9">
        <w:rPr>
          <w:rFonts w:ascii="Arial" w:hAnsi="Arial" w:cs="Arial"/>
          <w:sz w:val="24"/>
          <w:szCs w:val="24"/>
          <w:shd w:val="clear" w:color="auto" w:fill="FFFFFF"/>
        </w:rPr>
        <w:t>etwork,” Governor Kay Ivey said. “FPIA’s charging station, and others like it, will keeping Alabama’s economy rolling by serving as a convenient place to charge EVs. When electric vehicle owners stop in our communities — large and small — to charge their vehicles, they are spending money with local businesses and creating a local economic impact in those areas while waiting for their car to charge.”</w:t>
      </w:r>
    </w:p>
    <w:p w14:paraId="656153B5" w14:textId="77777777" w:rsidR="00F43BA9" w:rsidRDefault="00F43BA9" w:rsidP="00CA0F04">
      <w:pPr>
        <w:pStyle w:val="NoSpacing"/>
        <w:rPr>
          <w:rFonts w:ascii="Arial" w:hAnsi="Arial" w:cs="Arial"/>
          <w:sz w:val="24"/>
          <w:szCs w:val="24"/>
          <w:shd w:val="clear" w:color="auto" w:fill="FFFFFF"/>
        </w:rPr>
      </w:pPr>
    </w:p>
    <w:p w14:paraId="30D850A1" w14:textId="232F3718" w:rsidR="00866BEA" w:rsidRPr="009B216D" w:rsidRDefault="00656CC4" w:rsidP="00CA0F04">
      <w:pPr>
        <w:pStyle w:val="NoSpacing"/>
        <w:rPr>
          <w:rFonts w:ascii="Arial" w:hAnsi="Arial" w:cs="Arial"/>
          <w:sz w:val="24"/>
          <w:szCs w:val="24"/>
          <w:shd w:val="clear" w:color="auto" w:fill="FFFFFF"/>
        </w:rPr>
      </w:pPr>
      <w:r w:rsidRPr="009B216D">
        <w:rPr>
          <w:rFonts w:ascii="Arial" w:hAnsi="Arial" w:cs="Arial"/>
          <w:sz w:val="24"/>
          <w:szCs w:val="24"/>
          <w:shd w:val="clear" w:color="auto" w:fill="FFFFFF"/>
        </w:rPr>
        <w:t xml:space="preserve">Seven States Power Corporation, </w:t>
      </w:r>
      <w:r w:rsidR="00361CE0" w:rsidRPr="009B216D">
        <w:rPr>
          <w:rFonts w:ascii="Arial" w:hAnsi="Arial" w:cs="Arial"/>
          <w:sz w:val="24"/>
          <w:szCs w:val="24"/>
          <w:shd w:val="clear" w:color="auto" w:fill="FFFFFF"/>
        </w:rPr>
        <w:t>an energy solutions cooperative owned and operated by the 153 local power companies across the Tennessee Valley</w:t>
      </w:r>
      <w:r w:rsidR="00C24760" w:rsidRPr="009B216D">
        <w:rPr>
          <w:rFonts w:ascii="Arial" w:hAnsi="Arial" w:cs="Arial"/>
          <w:sz w:val="24"/>
          <w:szCs w:val="24"/>
          <w:shd w:val="clear" w:color="auto" w:fill="FFFFFF"/>
        </w:rPr>
        <w:t>,</w:t>
      </w:r>
      <w:r w:rsidR="00361CE0" w:rsidRPr="009B216D">
        <w:rPr>
          <w:rFonts w:ascii="Arial" w:hAnsi="Arial" w:cs="Arial"/>
          <w:sz w:val="24"/>
          <w:szCs w:val="24"/>
          <w:shd w:val="clear" w:color="auto" w:fill="FFFFFF"/>
        </w:rPr>
        <w:t xml:space="preserve"> </w:t>
      </w:r>
      <w:r w:rsidR="00C24760" w:rsidRPr="009B216D">
        <w:rPr>
          <w:rFonts w:ascii="Arial" w:hAnsi="Arial" w:cs="Arial"/>
          <w:sz w:val="24"/>
          <w:szCs w:val="24"/>
          <w:shd w:val="clear" w:color="auto" w:fill="FFFFFF"/>
        </w:rPr>
        <w:t>has provided</w:t>
      </w:r>
      <w:r w:rsidR="00361CE0" w:rsidRPr="009B216D">
        <w:rPr>
          <w:rFonts w:ascii="Arial" w:hAnsi="Arial" w:cs="Arial"/>
          <w:sz w:val="24"/>
          <w:szCs w:val="24"/>
          <w:shd w:val="clear" w:color="auto" w:fill="FFFFFF"/>
        </w:rPr>
        <w:t xml:space="preserve"> technical and project management support to FPIA </w:t>
      </w:r>
      <w:r w:rsidR="00C24760" w:rsidRPr="009B216D">
        <w:rPr>
          <w:rFonts w:ascii="Arial" w:hAnsi="Arial" w:cs="Arial"/>
          <w:sz w:val="24"/>
          <w:szCs w:val="24"/>
          <w:shd w:val="clear" w:color="auto" w:fill="FFFFFF"/>
        </w:rPr>
        <w:t>on</w:t>
      </w:r>
      <w:r w:rsidR="00361CE0" w:rsidRPr="009B216D">
        <w:rPr>
          <w:rFonts w:ascii="Arial" w:hAnsi="Arial" w:cs="Arial"/>
          <w:sz w:val="24"/>
          <w:szCs w:val="24"/>
          <w:shd w:val="clear" w:color="auto" w:fill="FFFFFF"/>
        </w:rPr>
        <w:t xml:space="preserve"> </w:t>
      </w:r>
      <w:r w:rsidR="00061380" w:rsidRPr="009B216D">
        <w:rPr>
          <w:rFonts w:ascii="Arial" w:hAnsi="Arial" w:cs="Arial"/>
          <w:sz w:val="24"/>
          <w:szCs w:val="24"/>
          <w:shd w:val="clear" w:color="auto" w:fill="FFFFFF"/>
        </w:rPr>
        <w:t>th</w:t>
      </w:r>
      <w:r w:rsidR="00061380">
        <w:rPr>
          <w:rFonts w:ascii="Arial" w:hAnsi="Arial" w:cs="Arial"/>
          <w:sz w:val="24"/>
          <w:szCs w:val="24"/>
          <w:shd w:val="clear" w:color="auto" w:fill="FFFFFF"/>
        </w:rPr>
        <w:t>is</w:t>
      </w:r>
      <w:r w:rsidR="00061380" w:rsidRPr="009B216D">
        <w:rPr>
          <w:rFonts w:ascii="Arial" w:hAnsi="Arial" w:cs="Arial"/>
          <w:sz w:val="24"/>
          <w:szCs w:val="24"/>
          <w:shd w:val="clear" w:color="auto" w:fill="FFFFFF"/>
        </w:rPr>
        <w:t xml:space="preserve"> </w:t>
      </w:r>
      <w:r w:rsidR="00361CE0" w:rsidRPr="009B216D">
        <w:rPr>
          <w:rFonts w:ascii="Arial" w:hAnsi="Arial" w:cs="Arial"/>
          <w:sz w:val="24"/>
          <w:szCs w:val="24"/>
          <w:shd w:val="clear" w:color="auto" w:fill="FFFFFF"/>
        </w:rPr>
        <w:t xml:space="preserve">project. </w:t>
      </w:r>
    </w:p>
    <w:p w14:paraId="311E64EB" w14:textId="77777777" w:rsidR="00866BEA" w:rsidRPr="009B216D" w:rsidRDefault="00866BEA" w:rsidP="00CA0F04">
      <w:pPr>
        <w:pStyle w:val="NoSpacing"/>
        <w:rPr>
          <w:rFonts w:ascii="Arial" w:hAnsi="Arial" w:cs="Arial"/>
          <w:sz w:val="24"/>
          <w:szCs w:val="24"/>
          <w:shd w:val="clear" w:color="auto" w:fill="FFFFFF"/>
        </w:rPr>
      </w:pPr>
    </w:p>
    <w:p w14:paraId="05C020C0" w14:textId="03EC2D4D" w:rsidR="00656CC4" w:rsidRPr="009B216D" w:rsidRDefault="00361CE0" w:rsidP="00CA0F04">
      <w:pPr>
        <w:pStyle w:val="NoSpacing"/>
        <w:rPr>
          <w:rFonts w:ascii="Arial" w:hAnsi="Arial" w:cs="Arial"/>
          <w:sz w:val="24"/>
          <w:szCs w:val="24"/>
          <w:shd w:val="clear" w:color="auto" w:fill="FFFFFF"/>
        </w:rPr>
      </w:pPr>
      <w:r w:rsidRPr="009B216D">
        <w:rPr>
          <w:rFonts w:ascii="Arial" w:hAnsi="Arial" w:cs="Arial"/>
          <w:sz w:val="24"/>
          <w:szCs w:val="24"/>
          <w:shd w:val="clear" w:color="auto" w:fill="FFFFFF"/>
        </w:rPr>
        <w:lastRenderedPageBreak/>
        <w:t xml:space="preserve">“This is a great example of how </w:t>
      </w:r>
      <w:r w:rsidR="00866BEA" w:rsidRPr="009B216D">
        <w:rPr>
          <w:rFonts w:ascii="Arial" w:hAnsi="Arial" w:cs="Arial"/>
          <w:sz w:val="24"/>
          <w:szCs w:val="24"/>
          <w:shd w:val="clear" w:color="auto" w:fill="FFFFFF"/>
        </w:rPr>
        <w:t>through</w:t>
      </w:r>
      <w:r w:rsidRPr="009B216D">
        <w:rPr>
          <w:rFonts w:ascii="Arial" w:hAnsi="Arial" w:cs="Arial"/>
          <w:sz w:val="24"/>
          <w:szCs w:val="24"/>
          <w:shd w:val="clear" w:color="auto" w:fill="FFFFFF"/>
        </w:rPr>
        <w:t xml:space="preserve"> partnerships</w:t>
      </w:r>
      <w:r w:rsidR="00866BEA" w:rsidRPr="009B216D">
        <w:rPr>
          <w:rFonts w:ascii="Arial" w:hAnsi="Arial" w:cs="Arial"/>
          <w:sz w:val="24"/>
          <w:szCs w:val="24"/>
          <w:shd w:val="clear" w:color="auto" w:fill="FFFFFF"/>
        </w:rPr>
        <w:t>, we</w:t>
      </w:r>
      <w:r w:rsidRPr="009B216D">
        <w:rPr>
          <w:rFonts w:ascii="Arial" w:hAnsi="Arial" w:cs="Arial"/>
          <w:sz w:val="24"/>
          <w:szCs w:val="24"/>
          <w:shd w:val="clear" w:color="auto" w:fill="FFFFFF"/>
        </w:rPr>
        <w:t xml:space="preserve"> can design, develop and deploy technologies to enhance the communities in which we live, work and play,” said Betsey </w:t>
      </w:r>
      <w:r w:rsidR="00866BEA" w:rsidRPr="009B216D">
        <w:rPr>
          <w:rFonts w:ascii="Arial" w:hAnsi="Arial" w:cs="Arial"/>
          <w:sz w:val="24"/>
          <w:szCs w:val="24"/>
          <w:shd w:val="clear" w:color="auto" w:fill="FFFFFF"/>
        </w:rPr>
        <w:t xml:space="preserve">Kirk </w:t>
      </w:r>
      <w:r w:rsidR="007A0AB8" w:rsidRPr="009B216D">
        <w:rPr>
          <w:rFonts w:ascii="Arial" w:hAnsi="Arial" w:cs="Arial"/>
          <w:sz w:val="24"/>
          <w:szCs w:val="24"/>
          <w:shd w:val="clear" w:color="auto" w:fill="FFFFFF"/>
        </w:rPr>
        <w:t>Mc</w:t>
      </w:r>
      <w:r w:rsidR="007A0AB8">
        <w:rPr>
          <w:rFonts w:ascii="Arial" w:hAnsi="Arial" w:cs="Arial"/>
          <w:sz w:val="24"/>
          <w:szCs w:val="24"/>
          <w:shd w:val="clear" w:color="auto" w:fill="FFFFFF"/>
        </w:rPr>
        <w:t>C</w:t>
      </w:r>
      <w:r w:rsidR="007A0AB8" w:rsidRPr="009B216D">
        <w:rPr>
          <w:rFonts w:ascii="Arial" w:hAnsi="Arial" w:cs="Arial"/>
          <w:sz w:val="24"/>
          <w:szCs w:val="24"/>
          <w:shd w:val="clear" w:color="auto" w:fill="FFFFFF"/>
        </w:rPr>
        <w:t>all</w:t>
      </w:r>
      <w:r w:rsidRPr="009B216D">
        <w:rPr>
          <w:rFonts w:ascii="Arial" w:hAnsi="Arial" w:cs="Arial"/>
          <w:sz w:val="24"/>
          <w:szCs w:val="24"/>
          <w:shd w:val="clear" w:color="auto" w:fill="FFFFFF"/>
        </w:rPr>
        <w:t xml:space="preserve">, </w:t>
      </w:r>
      <w:r w:rsidR="00866BEA" w:rsidRPr="009B216D">
        <w:rPr>
          <w:rFonts w:ascii="Arial" w:hAnsi="Arial" w:cs="Arial"/>
          <w:sz w:val="24"/>
          <w:szCs w:val="24"/>
          <w:shd w:val="clear" w:color="auto" w:fill="FFFFFF"/>
        </w:rPr>
        <w:t xml:space="preserve">President and CEO of </w:t>
      </w:r>
      <w:r w:rsidRPr="009B216D">
        <w:rPr>
          <w:rFonts w:ascii="Arial" w:hAnsi="Arial" w:cs="Arial"/>
          <w:sz w:val="24"/>
          <w:szCs w:val="24"/>
          <w:shd w:val="clear" w:color="auto" w:fill="FFFFFF"/>
        </w:rPr>
        <w:t>Seven States. “We are thrilled to partner with FPIA, TVA and ADECA on this project and create a blueprint for the rest of the Tennessee Valley.”</w:t>
      </w:r>
    </w:p>
    <w:p w14:paraId="1D1A9FE0" w14:textId="77777777" w:rsidR="00CA0F04" w:rsidRPr="009B216D" w:rsidRDefault="00CA0F04" w:rsidP="00CA0F04">
      <w:pPr>
        <w:pStyle w:val="NoSpacing"/>
        <w:rPr>
          <w:rFonts w:ascii="Arial" w:hAnsi="Arial" w:cs="Arial"/>
          <w:sz w:val="24"/>
          <w:szCs w:val="24"/>
          <w:shd w:val="clear" w:color="auto" w:fill="FFFFFF"/>
        </w:rPr>
      </w:pPr>
    </w:p>
    <w:p w14:paraId="122411B5" w14:textId="0795FD71" w:rsidR="00CA0F04" w:rsidRPr="009B216D" w:rsidRDefault="00CA0F04" w:rsidP="00CA0F04">
      <w:pPr>
        <w:pStyle w:val="NoSpacing"/>
        <w:rPr>
          <w:rFonts w:ascii="Arial" w:hAnsi="Arial" w:cs="Arial"/>
          <w:sz w:val="24"/>
          <w:szCs w:val="24"/>
          <w:shd w:val="clear" w:color="auto" w:fill="FFFFFF"/>
        </w:rPr>
      </w:pPr>
      <w:r w:rsidRPr="009B216D">
        <w:rPr>
          <w:rFonts w:ascii="Arial" w:hAnsi="Arial" w:cs="Arial"/>
          <w:sz w:val="24"/>
          <w:szCs w:val="24"/>
          <w:shd w:val="clear" w:color="auto" w:fill="FFFFFF"/>
        </w:rPr>
        <w:t xml:space="preserve">TVA </w:t>
      </w:r>
      <w:r w:rsidR="00C24760" w:rsidRPr="009B216D">
        <w:rPr>
          <w:rFonts w:ascii="Arial" w:hAnsi="Arial" w:cs="Arial"/>
          <w:sz w:val="24"/>
          <w:szCs w:val="24"/>
          <w:shd w:val="clear" w:color="auto" w:fill="FFFFFF"/>
        </w:rPr>
        <w:t xml:space="preserve">has </w:t>
      </w:r>
      <w:r w:rsidRPr="009B216D">
        <w:rPr>
          <w:rFonts w:ascii="Arial" w:hAnsi="Arial" w:cs="Arial"/>
          <w:sz w:val="24"/>
          <w:szCs w:val="24"/>
          <w:shd w:val="clear" w:color="auto" w:fill="FFFFFF"/>
        </w:rPr>
        <w:t xml:space="preserve">brought together local power companies, state agencies and others to pave the way for well over 200,000 EVs on Tennessee Valley roads by 2028. </w:t>
      </w:r>
      <w:r w:rsidR="00C24760" w:rsidRPr="009B216D">
        <w:rPr>
          <w:rFonts w:ascii="Arial" w:hAnsi="Arial" w:cs="Arial"/>
          <w:sz w:val="24"/>
          <w:szCs w:val="24"/>
          <w:shd w:val="clear" w:color="auto" w:fill="FFFFFF"/>
        </w:rPr>
        <w:t xml:space="preserve"> </w:t>
      </w:r>
      <w:r w:rsidRPr="009B216D">
        <w:rPr>
          <w:rFonts w:ascii="Arial" w:hAnsi="Arial" w:cs="Arial"/>
          <w:sz w:val="24"/>
          <w:szCs w:val="24"/>
          <w:shd w:val="clear" w:color="auto" w:fill="FFFFFF"/>
        </w:rPr>
        <w:t xml:space="preserve">The benefits </w:t>
      </w:r>
      <w:r w:rsidR="00C24760" w:rsidRPr="009B216D">
        <w:rPr>
          <w:rFonts w:ascii="Arial" w:hAnsi="Arial" w:cs="Arial"/>
          <w:sz w:val="24"/>
          <w:szCs w:val="24"/>
          <w:shd w:val="clear" w:color="auto" w:fill="FFFFFF"/>
        </w:rPr>
        <w:t xml:space="preserve">this increase in </w:t>
      </w:r>
      <w:r w:rsidRPr="009B216D">
        <w:rPr>
          <w:rFonts w:ascii="Arial" w:hAnsi="Arial" w:cs="Arial"/>
          <w:sz w:val="24"/>
          <w:szCs w:val="24"/>
          <w:shd w:val="clear" w:color="auto" w:fill="FFFFFF"/>
        </w:rPr>
        <w:t>EVs</w:t>
      </w:r>
      <w:r w:rsidR="0048699B" w:rsidRPr="009B216D">
        <w:rPr>
          <w:rFonts w:ascii="Arial" w:hAnsi="Arial" w:cs="Arial"/>
          <w:sz w:val="24"/>
          <w:szCs w:val="24"/>
          <w:shd w:val="clear" w:color="auto" w:fill="FFFFFF"/>
        </w:rPr>
        <w:t xml:space="preserve"> </w:t>
      </w:r>
      <w:r w:rsidR="00C24760" w:rsidRPr="009B216D">
        <w:rPr>
          <w:rFonts w:ascii="Arial" w:hAnsi="Arial" w:cs="Arial"/>
          <w:sz w:val="24"/>
          <w:szCs w:val="24"/>
          <w:shd w:val="clear" w:color="auto" w:fill="FFFFFF"/>
        </w:rPr>
        <w:t xml:space="preserve">will </w:t>
      </w:r>
      <w:r w:rsidR="0048699B" w:rsidRPr="009B216D">
        <w:rPr>
          <w:rFonts w:ascii="Arial" w:hAnsi="Arial" w:cs="Arial"/>
          <w:sz w:val="24"/>
          <w:szCs w:val="24"/>
          <w:shd w:val="clear" w:color="auto" w:fill="FFFFFF"/>
        </w:rPr>
        <w:t>provide</w:t>
      </w:r>
      <w:r w:rsidRPr="009B216D">
        <w:rPr>
          <w:rFonts w:ascii="Arial" w:hAnsi="Arial" w:cs="Arial"/>
          <w:sz w:val="24"/>
          <w:szCs w:val="24"/>
          <w:shd w:val="clear" w:color="auto" w:fill="FFFFFF"/>
        </w:rPr>
        <w:t xml:space="preserve"> to the Tennessee Valley region are significant:</w:t>
      </w:r>
    </w:p>
    <w:p w14:paraId="16002E3C" w14:textId="77777777" w:rsidR="0048699B" w:rsidRPr="009B216D" w:rsidRDefault="0048699B" w:rsidP="00CA0F04">
      <w:pPr>
        <w:pStyle w:val="NoSpacing"/>
        <w:rPr>
          <w:rFonts w:ascii="Arial" w:hAnsi="Arial" w:cs="Arial"/>
          <w:sz w:val="24"/>
          <w:szCs w:val="24"/>
          <w:shd w:val="clear" w:color="auto" w:fill="FFFFFF"/>
        </w:rPr>
      </w:pPr>
    </w:p>
    <w:p w14:paraId="0CC805A1" w14:textId="5E3C612F" w:rsidR="00CA0F04" w:rsidRPr="009B216D" w:rsidRDefault="00B86513" w:rsidP="00CA0F04">
      <w:pPr>
        <w:pStyle w:val="NoSpacing"/>
        <w:numPr>
          <w:ilvl w:val="0"/>
          <w:numId w:val="1"/>
        </w:numPr>
        <w:rPr>
          <w:rFonts w:ascii="Arial" w:hAnsi="Arial" w:cs="Arial"/>
          <w:sz w:val="24"/>
          <w:szCs w:val="24"/>
          <w:shd w:val="clear" w:color="auto" w:fill="FFFFFF"/>
        </w:rPr>
      </w:pPr>
      <w:r w:rsidRPr="009B216D">
        <w:rPr>
          <w:rFonts w:ascii="Arial" w:hAnsi="Arial" w:cs="Arial"/>
          <w:sz w:val="24"/>
          <w:szCs w:val="24"/>
          <w:shd w:val="clear" w:color="auto" w:fill="FFFFFF"/>
        </w:rPr>
        <w:t xml:space="preserve">Attracting </w:t>
      </w:r>
      <w:r w:rsidR="00CA0F04" w:rsidRPr="009B216D">
        <w:rPr>
          <w:rFonts w:ascii="Arial" w:hAnsi="Arial" w:cs="Arial"/>
          <w:sz w:val="24"/>
          <w:szCs w:val="24"/>
          <w:shd w:val="clear" w:color="auto" w:fill="FFFFFF"/>
        </w:rPr>
        <w:t>good jobs --</w:t>
      </w:r>
      <w:r w:rsidR="2FEA9017" w:rsidRPr="009B216D">
        <w:rPr>
          <w:rFonts w:ascii="Arial" w:hAnsi="Arial" w:cs="Arial"/>
          <w:sz w:val="24"/>
          <w:szCs w:val="24"/>
          <w:shd w:val="clear" w:color="auto" w:fill="FFFFFF"/>
        </w:rPr>
        <w:t xml:space="preserve"> </w:t>
      </w:r>
      <w:r w:rsidR="00CA0F04" w:rsidRPr="009B216D">
        <w:rPr>
          <w:rFonts w:ascii="Arial" w:hAnsi="Arial" w:cs="Arial"/>
          <w:sz w:val="24"/>
          <w:szCs w:val="24"/>
          <w:shd w:val="clear" w:color="auto" w:fill="FFFFFF"/>
        </w:rPr>
        <w:t>$</w:t>
      </w:r>
      <w:r w:rsidR="67659CB8" w:rsidRPr="009B216D">
        <w:rPr>
          <w:rFonts w:ascii="Arial" w:hAnsi="Arial" w:cs="Arial"/>
          <w:sz w:val="24"/>
          <w:szCs w:val="24"/>
          <w:shd w:val="clear" w:color="auto" w:fill="FFFFFF"/>
        </w:rPr>
        <w:t>13.8</w:t>
      </w:r>
      <w:r w:rsidR="00CA0F04" w:rsidRPr="009B216D">
        <w:rPr>
          <w:rFonts w:ascii="Arial" w:hAnsi="Arial" w:cs="Arial"/>
          <w:sz w:val="24"/>
          <w:szCs w:val="24"/>
          <w:shd w:val="clear" w:color="auto" w:fill="FFFFFF"/>
        </w:rPr>
        <w:t xml:space="preserve"> billion in EV and battery manufacturing have already helped create over 10,000 EV-related jobs.</w:t>
      </w:r>
    </w:p>
    <w:p w14:paraId="50D5E57C" w14:textId="4D69286E" w:rsidR="004576D2" w:rsidRPr="009B216D" w:rsidRDefault="00B86513" w:rsidP="004576D2">
      <w:pPr>
        <w:pStyle w:val="NoSpacing"/>
        <w:numPr>
          <w:ilvl w:val="0"/>
          <w:numId w:val="1"/>
        </w:numPr>
        <w:rPr>
          <w:rFonts w:ascii="Arial" w:hAnsi="Arial" w:cs="Arial"/>
          <w:sz w:val="24"/>
          <w:szCs w:val="24"/>
          <w:shd w:val="clear" w:color="auto" w:fill="FFFFFF"/>
        </w:rPr>
      </w:pPr>
      <w:r w:rsidRPr="009B216D">
        <w:rPr>
          <w:rFonts w:ascii="Arial" w:hAnsi="Arial" w:cs="Arial"/>
          <w:sz w:val="24"/>
          <w:szCs w:val="24"/>
          <w:shd w:val="clear" w:color="auto" w:fill="FFFFFF"/>
        </w:rPr>
        <w:t xml:space="preserve">Reducing </w:t>
      </w:r>
      <w:r w:rsidR="004576D2" w:rsidRPr="009B216D">
        <w:rPr>
          <w:rFonts w:ascii="Arial" w:hAnsi="Arial" w:cs="Arial"/>
          <w:sz w:val="24"/>
          <w:szCs w:val="24"/>
          <w:shd w:val="clear" w:color="auto" w:fill="FFFFFF"/>
        </w:rPr>
        <w:t>carbon emissions from gasoline vehicles by almost 1 million metric tons per year or the equivalent of the carbon sequestered by 1 million acres of US forests in one year.</w:t>
      </w:r>
    </w:p>
    <w:p w14:paraId="52BE8F5E" w14:textId="202883BC" w:rsidR="00CA0F04" w:rsidRPr="009B216D" w:rsidRDefault="00C24760" w:rsidP="004576D2">
      <w:pPr>
        <w:pStyle w:val="NoSpacing"/>
        <w:numPr>
          <w:ilvl w:val="0"/>
          <w:numId w:val="1"/>
        </w:numPr>
        <w:rPr>
          <w:rFonts w:ascii="Arial" w:hAnsi="Arial" w:cs="Arial"/>
          <w:sz w:val="24"/>
          <w:szCs w:val="24"/>
          <w:shd w:val="clear" w:color="auto" w:fill="FFFFFF"/>
        </w:rPr>
      </w:pPr>
      <w:r w:rsidRPr="009B216D">
        <w:rPr>
          <w:rFonts w:ascii="Arial" w:hAnsi="Arial" w:cs="Arial"/>
          <w:sz w:val="24"/>
          <w:szCs w:val="24"/>
          <w:shd w:val="clear" w:color="auto" w:fill="FFFFFF"/>
        </w:rPr>
        <w:t xml:space="preserve">Reinvesting </w:t>
      </w:r>
      <w:r w:rsidR="00CA0F04" w:rsidRPr="009B216D">
        <w:rPr>
          <w:rFonts w:ascii="Arial" w:hAnsi="Arial" w:cs="Arial"/>
          <w:sz w:val="24"/>
          <w:szCs w:val="24"/>
          <w:shd w:val="clear" w:color="auto" w:fill="FFFFFF"/>
        </w:rPr>
        <w:t xml:space="preserve">$120 </w:t>
      </w:r>
      <w:r w:rsidR="004550B2" w:rsidRPr="009B216D">
        <w:rPr>
          <w:rFonts w:ascii="Arial" w:hAnsi="Arial" w:cs="Arial"/>
          <w:sz w:val="24"/>
          <w:szCs w:val="24"/>
          <w:shd w:val="clear" w:color="auto" w:fill="FFFFFF"/>
        </w:rPr>
        <w:t xml:space="preserve">million </w:t>
      </w:r>
      <w:r w:rsidR="00CA0F04" w:rsidRPr="009B216D">
        <w:rPr>
          <w:rFonts w:ascii="Arial" w:hAnsi="Arial" w:cs="Arial"/>
          <w:sz w:val="24"/>
          <w:szCs w:val="24"/>
          <w:shd w:val="clear" w:color="auto" w:fill="FFFFFF"/>
        </w:rPr>
        <w:t>in the local economy every year from electric refueling</w:t>
      </w:r>
      <w:r w:rsidRPr="009B216D">
        <w:rPr>
          <w:rFonts w:ascii="Arial" w:hAnsi="Arial" w:cs="Arial"/>
          <w:sz w:val="24"/>
          <w:szCs w:val="24"/>
          <w:shd w:val="clear" w:color="auto" w:fill="FFFFFF"/>
        </w:rPr>
        <w:t>.</w:t>
      </w:r>
    </w:p>
    <w:p w14:paraId="738ED8F2" w14:textId="14EDEC17" w:rsidR="00CA0F04" w:rsidRPr="009B216D" w:rsidRDefault="00B86513" w:rsidP="00CA0F04">
      <w:pPr>
        <w:numPr>
          <w:ilvl w:val="0"/>
          <w:numId w:val="1"/>
        </w:numPr>
        <w:spacing w:after="160" w:line="259" w:lineRule="auto"/>
        <w:contextualSpacing/>
        <w:rPr>
          <w:rFonts w:ascii="Arial" w:hAnsi="Arial" w:cs="Arial"/>
          <w:sz w:val="24"/>
          <w:szCs w:val="24"/>
        </w:rPr>
      </w:pPr>
      <w:r w:rsidRPr="009B216D">
        <w:rPr>
          <w:rFonts w:ascii="Arial" w:hAnsi="Arial" w:cs="Arial"/>
          <w:sz w:val="24"/>
          <w:szCs w:val="24"/>
        </w:rPr>
        <w:t xml:space="preserve">Saving </w:t>
      </w:r>
      <w:r w:rsidR="00CA0F04" w:rsidRPr="009B216D">
        <w:rPr>
          <w:rFonts w:ascii="Arial" w:hAnsi="Arial" w:cs="Arial"/>
          <w:sz w:val="24"/>
          <w:szCs w:val="24"/>
        </w:rPr>
        <w:t>drivers up to $1,000 in fuel and maintenance costs every year.</w:t>
      </w:r>
    </w:p>
    <w:p w14:paraId="60A2BEE7" w14:textId="77777777" w:rsidR="00CA0F04" w:rsidRPr="009B216D" w:rsidRDefault="00CA0F04" w:rsidP="00CA0F04">
      <w:pPr>
        <w:spacing w:after="160" w:line="259" w:lineRule="auto"/>
        <w:ind w:left="360"/>
        <w:contextualSpacing/>
        <w:rPr>
          <w:rFonts w:ascii="Arial" w:hAnsi="Arial" w:cs="Arial"/>
          <w:sz w:val="24"/>
          <w:szCs w:val="24"/>
          <w:shd w:val="clear" w:color="auto" w:fill="FFFFFF"/>
        </w:rPr>
      </w:pPr>
    </w:p>
    <w:p w14:paraId="385AE36D" w14:textId="0288EBE0" w:rsidR="00CA0F04" w:rsidRPr="009B216D" w:rsidRDefault="00CA0F04" w:rsidP="00CA0F04">
      <w:pPr>
        <w:spacing w:after="160" w:line="259" w:lineRule="auto"/>
        <w:contextualSpacing/>
        <w:rPr>
          <w:rFonts w:ascii="Arial" w:hAnsi="Arial" w:cs="Arial"/>
          <w:sz w:val="24"/>
          <w:szCs w:val="24"/>
          <w:shd w:val="clear" w:color="auto" w:fill="FFFFFF"/>
        </w:rPr>
      </w:pPr>
      <w:r w:rsidRPr="009B216D">
        <w:rPr>
          <w:rFonts w:ascii="Arial" w:hAnsi="Arial" w:cs="Arial"/>
          <w:sz w:val="24"/>
          <w:szCs w:val="24"/>
          <w:shd w:val="clear" w:color="auto" w:fill="FFFFFF"/>
        </w:rPr>
        <w:t xml:space="preserve">“At TVA we’ve moved far beyond connecting communities with power lines,” said </w:t>
      </w:r>
      <w:r w:rsidR="00C503D8">
        <w:rPr>
          <w:rFonts w:ascii="Arial" w:hAnsi="Arial" w:cs="Arial"/>
          <w:sz w:val="24"/>
          <w:szCs w:val="24"/>
          <w:shd w:val="clear" w:color="auto" w:fill="FFFFFF"/>
        </w:rPr>
        <w:t>Jeannette Mills</w:t>
      </w:r>
      <w:r w:rsidRPr="009B216D">
        <w:rPr>
          <w:rFonts w:ascii="Arial" w:hAnsi="Arial" w:cs="Arial"/>
          <w:sz w:val="24"/>
          <w:szCs w:val="24"/>
          <w:shd w:val="clear" w:color="auto" w:fill="FFFFFF"/>
        </w:rPr>
        <w:t xml:space="preserve">, </w:t>
      </w:r>
      <w:r w:rsidR="00476D8B">
        <w:rPr>
          <w:rFonts w:ascii="Arial" w:hAnsi="Arial" w:cs="Arial"/>
          <w:sz w:val="24"/>
          <w:szCs w:val="24"/>
          <w:shd w:val="clear" w:color="auto" w:fill="FFFFFF"/>
        </w:rPr>
        <w:t xml:space="preserve">TVA </w:t>
      </w:r>
      <w:r w:rsidR="00C503D8">
        <w:rPr>
          <w:rFonts w:ascii="Arial" w:hAnsi="Arial" w:cs="Arial"/>
          <w:sz w:val="24"/>
          <w:szCs w:val="24"/>
          <w:shd w:val="clear" w:color="auto" w:fill="FFFFFF"/>
        </w:rPr>
        <w:t>Executive Vice President and Chief External Relations Officer</w:t>
      </w:r>
      <w:r w:rsidRPr="009B216D">
        <w:rPr>
          <w:rFonts w:ascii="Arial" w:hAnsi="Arial" w:cs="Arial"/>
          <w:sz w:val="24"/>
          <w:szCs w:val="24"/>
          <w:shd w:val="clear" w:color="auto" w:fill="FFFFFF"/>
        </w:rPr>
        <w:t xml:space="preserve">. “Today, EVs use our clean, low-cost, reliable electricity to connect </w:t>
      </w:r>
      <w:r w:rsidR="00CE7F77">
        <w:rPr>
          <w:rFonts w:ascii="Arial" w:hAnsi="Arial" w:cs="Arial"/>
          <w:sz w:val="24"/>
          <w:szCs w:val="24"/>
          <w:shd w:val="clear" w:color="auto" w:fill="FFFFFF"/>
        </w:rPr>
        <w:t>communities</w:t>
      </w:r>
      <w:r w:rsidR="00CE7F77" w:rsidRPr="009B216D">
        <w:rPr>
          <w:rFonts w:ascii="Arial" w:hAnsi="Arial" w:cs="Arial"/>
          <w:sz w:val="24"/>
          <w:szCs w:val="24"/>
          <w:shd w:val="clear" w:color="auto" w:fill="FFFFFF"/>
        </w:rPr>
        <w:t xml:space="preserve"> </w:t>
      </w:r>
      <w:r w:rsidRPr="009B216D">
        <w:rPr>
          <w:rFonts w:ascii="Arial" w:hAnsi="Arial" w:cs="Arial"/>
          <w:sz w:val="24"/>
          <w:szCs w:val="24"/>
          <w:shd w:val="clear" w:color="auto" w:fill="FFFFFF"/>
        </w:rPr>
        <w:t xml:space="preserve">and commerce across our seven-state region. </w:t>
      </w:r>
      <w:r w:rsidR="00476D8B">
        <w:rPr>
          <w:rFonts w:ascii="Arial" w:hAnsi="Arial" w:cs="Arial"/>
          <w:sz w:val="24"/>
          <w:szCs w:val="24"/>
          <w:shd w:val="clear" w:color="auto" w:fill="FFFFFF"/>
        </w:rPr>
        <w:t>By t</w:t>
      </w:r>
      <w:r w:rsidR="00476D8B" w:rsidRPr="009B216D">
        <w:rPr>
          <w:rFonts w:ascii="Arial" w:hAnsi="Arial" w:cs="Arial"/>
          <w:sz w:val="24"/>
          <w:szCs w:val="24"/>
          <w:shd w:val="clear" w:color="auto" w:fill="FFFFFF"/>
        </w:rPr>
        <w:t xml:space="preserve">aking </w:t>
      </w:r>
      <w:r w:rsidRPr="009B216D">
        <w:rPr>
          <w:rFonts w:ascii="Arial" w:hAnsi="Arial" w:cs="Arial"/>
          <w:sz w:val="24"/>
          <w:szCs w:val="24"/>
          <w:shd w:val="clear" w:color="auto" w:fill="FFFFFF"/>
        </w:rPr>
        <w:t>a leadership role in EV technolog</w:t>
      </w:r>
      <w:r w:rsidR="00476D8B">
        <w:rPr>
          <w:rFonts w:ascii="Arial" w:hAnsi="Arial" w:cs="Arial"/>
          <w:sz w:val="24"/>
          <w:szCs w:val="24"/>
          <w:shd w:val="clear" w:color="auto" w:fill="FFFFFF"/>
        </w:rPr>
        <w:t xml:space="preserve">y, </w:t>
      </w:r>
      <w:r w:rsidRPr="009B216D">
        <w:rPr>
          <w:rFonts w:ascii="Arial" w:hAnsi="Arial" w:cs="Arial"/>
          <w:sz w:val="24"/>
          <w:szCs w:val="24"/>
          <w:shd w:val="clear" w:color="auto" w:fill="FFFFFF"/>
        </w:rPr>
        <w:t xml:space="preserve">TVA </w:t>
      </w:r>
      <w:r w:rsidR="00476D8B">
        <w:rPr>
          <w:rFonts w:ascii="Arial" w:hAnsi="Arial" w:cs="Arial"/>
          <w:sz w:val="24"/>
          <w:szCs w:val="24"/>
          <w:shd w:val="clear" w:color="auto" w:fill="FFFFFF"/>
        </w:rPr>
        <w:t xml:space="preserve">and local power companies like FPIA are not only saving drivers money but benefiting everyone in the Valley by </w:t>
      </w:r>
      <w:r w:rsidRPr="009B216D">
        <w:rPr>
          <w:rFonts w:ascii="Arial" w:hAnsi="Arial" w:cs="Arial"/>
          <w:sz w:val="24"/>
          <w:szCs w:val="24"/>
          <w:shd w:val="clear" w:color="auto" w:fill="FFFFFF"/>
        </w:rPr>
        <w:t>attracting tourism and good jobs</w:t>
      </w:r>
      <w:r w:rsidR="00476D8B">
        <w:rPr>
          <w:rFonts w:ascii="Arial" w:hAnsi="Arial" w:cs="Arial"/>
          <w:sz w:val="24"/>
          <w:szCs w:val="24"/>
          <w:shd w:val="clear" w:color="auto" w:fill="FFFFFF"/>
        </w:rPr>
        <w:t xml:space="preserve"> while stewarding our environment for future generations. These investments are possible because of our public power model</w:t>
      </w:r>
      <w:r w:rsidRPr="009B216D">
        <w:rPr>
          <w:rFonts w:ascii="Arial" w:hAnsi="Arial" w:cs="Arial"/>
          <w:sz w:val="24"/>
          <w:szCs w:val="24"/>
          <w:shd w:val="clear" w:color="auto" w:fill="FFFFFF"/>
        </w:rPr>
        <w:t xml:space="preserve">.” </w:t>
      </w:r>
    </w:p>
    <w:p w14:paraId="51F3E114" w14:textId="0E68D279" w:rsidR="00CA0F04" w:rsidRPr="009B216D" w:rsidRDefault="00CA0F04" w:rsidP="00CA0F04">
      <w:pPr>
        <w:pStyle w:val="NoSpacing"/>
        <w:rPr>
          <w:rFonts w:ascii="Arial" w:hAnsi="Arial" w:cs="Arial"/>
          <w:sz w:val="24"/>
          <w:szCs w:val="24"/>
          <w:shd w:val="clear" w:color="auto" w:fill="FFFFFF"/>
        </w:rPr>
      </w:pPr>
      <w:r w:rsidRPr="009B216D">
        <w:rPr>
          <w:rFonts w:ascii="Arial" w:hAnsi="Arial" w:cs="Arial"/>
          <w:sz w:val="24"/>
          <w:szCs w:val="24"/>
          <w:shd w:val="clear" w:color="auto" w:fill="FFFFFF"/>
        </w:rPr>
        <w:t xml:space="preserve">“This station does more than charging cars -- it connects </w:t>
      </w:r>
      <w:r w:rsidR="006C6DD2" w:rsidRPr="009B216D">
        <w:rPr>
          <w:rFonts w:ascii="Arial" w:hAnsi="Arial" w:cs="Arial"/>
          <w:sz w:val="24"/>
          <w:szCs w:val="24"/>
          <w:shd w:val="clear" w:color="auto" w:fill="FFFFFF"/>
        </w:rPr>
        <w:t>Fort Payne</w:t>
      </w:r>
      <w:r w:rsidRPr="009B216D">
        <w:rPr>
          <w:rFonts w:ascii="Arial" w:hAnsi="Arial" w:cs="Arial"/>
          <w:sz w:val="24"/>
          <w:szCs w:val="24"/>
          <w:shd w:val="clear" w:color="auto" w:fill="FFFFFF"/>
        </w:rPr>
        <w:t xml:space="preserve"> to the Fast Charge Network and plays an important role in putting our region on the leading edge of the new electric economy,” said </w:t>
      </w:r>
      <w:r w:rsidR="00476D8B" w:rsidRPr="009B216D">
        <w:rPr>
          <w:rFonts w:ascii="Arial" w:hAnsi="Arial" w:cs="Arial"/>
          <w:sz w:val="24"/>
          <w:szCs w:val="24"/>
          <w:shd w:val="clear" w:color="auto" w:fill="FFFFFF"/>
        </w:rPr>
        <w:t>Shirey</w:t>
      </w:r>
      <w:r w:rsidRPr="009B216D">
        <w:rPr>
          <w:rFonts w:ascii="Arial" w:hAnsi="Arial" w:cs="Arial"/>
          <w:sz w:val="24"/>
          <w:szCs w:val="24"/>
          <w:shd w:val="clear" w:color="auto" w:fill="FFFFFF"/>
        </w:rPr>
        <w:t xml:space="preserve">.   </w:t>
      </w:r>
    </w:p>
    <w:p w14:paraId="5B970E9A" w14:textId="77777777" w:rsidR="00476D8B" w:rsidRPr="009B216D" w:rsidRDefault="00476D8B" w:rsidP="00CA0F04">
      <w:pPr>
        <w:pStyle w:val="NoSpacing"/>
        <w:rPr>
          <w:rFonts w:ascii="Arial" w:hAnsi="Arial" w:cs="Arial"/>
          <w:sz w:val="24"/>
          <w:szCs w:val="24"/>
          <w:shd w:val="clear" w:color="auto" w:fill="FFFFFF"/>
        </w:rPr>
      </w:pPr>
    </w:p>
    <w:p w14:paraId="1178CE59" w14:textId="77777777" w:rsidR="00B0781D" w:rsidRPr="006D17CB" w:rsidRDefault="00B0781D" w:rsidP="00B0781D">
      <w:pPr>
        <w:rPr>
          <w:rStyle w:val="Hyperlink"/>
          <w:rFonts w:ascii="Arial" w:hAnsi="Arial" w:cs="Arial"/>
          <w:sz w:val="24"/>
          <w:szCs w:val="24"/>
        </w:rPr>
      </w:pPr>
      <w:r w:rsidRPr="0004313D">
        <w:rPr>
          <w:rFonts w:ascii="Arial" w:hAnsi="Arial" w:cs="Arial"/>
          <w:sz w:val="24"/>
          <w:szCs w:val="24"/>
          <w:shd w:val="clear" w:color="auto" w:fill="FFFFFF"/>
        </w:rPr>
        <w:t xml:space="preserve">To learn more about the Fast Charge Network, calculate how much money an EV could save you or locate EV charging stations on your travel route, check out  </w:t>
      </w:r>
      <w:hyperlink r:id="rId11" w:history="1">
        <w:r w:rsidRPr="006D17CB">
          <w:rPr>
            <w:rStyle w:val="Hyperlink"/>
            <w:rFonts w:ascii="Arial" w:hAnsi="Arial" w:cs="Arial"/>
            <w:sz w:val="24"/>
            <w:szCs w:val="24"/>
          </w:rPr>
          <w:t>https://energyright.com/ev/</w:t>
        </w:r>
      </w:hyperlink>
      <w:r w:rsidRPr="00032779">
        <w:rPr>
          <w:rStyle w:val="Hyperlink"/>
          <w:rFonts w:ascii="Arial" w:hAnsi="Arial" w:cs="Arial"/>
          <w:sz w:val="24"/>
          <w:szCs w:val="24"/>
        </w:rPr>
        <w:t>.</w:t>
      </w:r>
      <w:r w:rsidRPr="006D17CB">
        <w:rPr>
          <w:rStyle w:val="Hyperlink"/>
          <w:rFonts w:ascii="Arial" w:hAnsi="Arial" w:cs="Arial"/>
          <w:sz w:val="24"/>
          <w:szCs w:val="24"/>
        </w:rPr>
        <w:t xml:space="preserve"> </w:t>
      </w:r>
    </w:p>
    <w:p w14:paraId="33A327AF" w14:textId="38CA2F88" w:rsidR="00CA0F04" w:rsidRPr="009B216D" w:rsidRDefault="00CA0F04" w:rsidP="00CA0F04">
      <w:pPr>
        <w:pStyle w:val="NoSpacing"/>
        <w:rPr>
          <w:rFonts w:ascii="Arial" w:hAnsi="Arial" w:cs="Arial"/>
          <w:b/>
          <w:sz w:val="24"/>
          <w:szCs w:val="24"/>
          <w:shd w:val="clear" w:color="auto" w:fill="FFFFFF"/>
        </w:rPr>
      </w:pPr>
      <w:r w:rsidRPr="009B216D">
        <w:rPr>
          <w:rFonts w:ascii="Arial" w:hAnsi="Arial" w:cs="Arial"/>
          <w:b/>
          <w:sz w:val="24"/>
          <w:szCs w:val="24"/>
          <w:shd w:val="clear" w:color="auto" w:fill="FFFFFF"/>
        </w:rPr>
        <w:t xml:space="preserve">About </w:t>
      </w:r>
      <w:r w:rsidR="006C6DD2" w:rsidRPr="009B216D">
        <w:rPr>
          <w:rFonts w:ascii="Arial" w:hAnsi="Arial" w:cs="Arial"/>
          <w:b/>
          <w:sz w:val="24"/>
          <w:szCs w:val="24"/>
          <w:shd w:val="clear" w:color="auto" w:fill="FFFFFF"/>
        </w:rPr>
        <w:t>F</w:t>
      </w:r>
      <w:r w:rsidR="005A2AF1">
        <w:rPr>
          <w:rFonts w:ascii="Arial" w:hAnsi="Arial" w:cs="Arial"/>
          <w:b/>
          <w:sz w:val="24"/>
          <w:szCs w:val="24"/>
          <w:shd w:val="clear" w:color="auto" w:fill="FFFFFF"/>
        </w:rPr>
        <w:t>PIA</w:t>
      </w:r>
      <w:r w:rsidRPr="009B216D">
        <w:rPr>
          <w:rFonts w:ascii="Arial" w:hAnsi="Arial" w:cs="Arial"/>
          <w:b/>
          <w:sz w:val="24"/>
          <w:szCs w:val="24"/>
          <w:shd w:val="clear" w:color="auto" w:fill="FFFFFF"/>
        </w:rPr>
        <w:t>:</w:t>
      </w:r>
    </w:p>
    <w:p w14:paraId="153633B4" w14:textId="0851B887" w:rsidR="00CA0F04" w:rsidRPr="00AF5049" w:rsidRDefault="008E248D" w:rsidP="00CA0F04">
      <w:pPr>
        <w:pStyle w:val="NoSpacing"/>
        <w:rPr>
          <w:rFonts w:ascii="Arial" w:hAnsi="Arial" w:cs="Arial"/>
          <w:sz w:val="28"/>
          <w:szCs w:val="28"/>
          <w:shd w:val="clear" w:color="auto" w:fill="FFFFFF"/>
        </w:rPr>
      </w:pPr>
      <w:r w:rsidRPr="00AF5049">
        <w:rPr>
          <w:rFonts w:ascii="Arial" w:hAnsi="Arial" w:cs="Arial"/>
          <w:sz w:val="24"/>
          <w:szCs w:val="24"/>
        </w:rPr>
        <w:t>Fort Payne Improvement Authority is a municipal public corporation created in 1940 by public vote of the citizens of Fort Payne, Alabama. FPIA is one of 154 local power companies served by TVA and provides service to approximately 8,600 customers. FPIA is committed to providing its customers with a safe and reliable power source at the lowest practical cost. We value our customers and are committed to providing them with excellent customer service.</w:t>
      </w:r>
    </w:p>
    <w:p w14:paraId="5B6A2CAC" w14:textId="77777777" w:rsidR="00CA0F04" w:rsidRPr="009B216D" w:rsidRDefault="00CA0F04" w:rsidP="00CA0F04">
      <w:pPr>
        <w:pStyle w:val="NoSpacing"/>
        <w:rPr>
          <w:rFonts w:ascii="Arial" w:hAnsi="Arial" w:cs="Arial"/>
          <w:sz w:val="24"/>
          <w:szCs w:val="24"/>
          <w:shd w:val="clear" w:color="auto" w:fill="FFFFFF"/>
        </w:rPr>
      </w:pPr>
    </w:p>
    <w:p w14:paraId="1340A9BD" w14:textId="77777777" w:rsidR="00CA0F04" w:rsidRPr="009B216D" w:rsidRDefault="00CA0F04" w:rsidP="00AF5049">
      <w:pPr>
        <w:pStyle w:val="NoSpacing"/>
        <w:ind w:left="4320"/>
        <w:rPr>
          <w:rFonts w:ascii="Arial" w:hAnsi="Arial" w:cs="Arial"/>
          <w:sz w:val="24"/>
          <w:szCs w:val="24"/>
          <w:shd w:val="clear" w:color="auto" w:fill="FFFFFF"/>
        </w:rPr>
      </w:pPr>
      <w:r w:rsidRPr="009B216D">
        <w:rPr>
          <w:rFonts w:ascii="Arial" w:hAnsi="Arial" w:cs="Arial"/>
          <w:sz w:val="24"/>
          <w:szCs w:val="24"/>
          <w:shd w:val="clear" w:color="auto" w:fill="FFFFFF"/>
        </w:rPr>
        <w:t>#            #           #</w:t>
      </w:r>
    </w:p>
    <w:p w14:paraId="6C3F7DB3" w14:textId="3C526B04" w:rsidR="00D27CC7" w:rsidRDefault="00CC39B2" w:rsidP="00CA0F04">
      <w:pPr>
        <w:pStyle w:val="NoSpacing"/>
        <w:rPr>
          <w:rFonts w:ascii="Arial" w:hAnsi="Arial" w:cs="Arial"/>
          <w:bCs/>
          <w:sz w:val="24"/>
          <w:szCs w:val="24"/>
          <w:shd w:val="clear" w:color="auto" w:fill="FFFFFF"/>
        </w:rPr>
      </w:pPr>
      <w:r>
        <w:rPr>
          <w:rFonts w:ascii="Arial" w:hAnsi="Arial" w:cs="Arial"/>
          <w:b/>
          <w:sz w:val="24"/>
          <w:szCs w:val="24"/>
          <w:shd w:val="clear" w:color="auto" w:fill="FFFFFF"/>
        </w:rPr>
        <w:t>Additional photos</w:t>
      </w:r>
      <w:r w:rsidR="00017055">
        <w:rPr>
          <w:rFonts w:ascii="Arial" w:hAnsi="Arial" w:cs="Arial"/>
          <w:b/>
          <w:sz w:val="24"/>
          <w:szCs w:val="24"/>
          <w:shd w:val="clear" w:color="auto" w:fill="FFFFFF"/>
        </w:rPr>
        <w:t xml:space="preserve"> and B-roll can be found here</w:t>
      </w:r>
      <w:r w:rsidR="00017055" w:rsidRPr="00350961">
        <w:rPr>
          <w:rFonts w:ascii="Arial" w:hAnsi="Arial" w:cs="Arial"/>
          <w:bCs/>
          <w:sz w:val="24"/>
          <w:szCs w:val="24"/>
          <w:shd w:val="clear" w:color="auto" w:fill="FFFFFF"/>
        </w:rPr>
        <w:t xml:space="preserve">: </w:t>
      </w:r>
      <w:hyperlink r:id="rId12" w:history="1">
        <w:r w:rsidR="003B04B0" w:rsidRPr="009B5089">
          <w:rPr>
            <w:rStyle w:val="Hyperlink"/>
            <w:rFonts w:ascii="Arial" w:hAnsi="Arial" w:cs="Arial"/>
            <w:bCs/>
            <w:sz w:val="24"/>
            <w:szCs w:val="24"/>
            <w:shd w:val="clear" w:color="auto" w:fill="FFFFFF"/>
          </w:rPr>
          <w:t>https://energyright.com/ev/press-kit/</w:t>
        </w:r>
      </w:hyperlink>
    </w:p>
    <w:p w14:paraId="754FEA82" w14:textId="77777777" w:rsidR="00CA0F04" w:rsidRPr="009B216D" w:rsidRDefault="00CA0F04" w:rsidP="00CA0F04">
      <w:pPr>
        <w:pStyle w:val="NoSpacing"/>
        <w:rPr>
          <w:rFonts w:ascii="Arial" w:hAnsi="Arial" w:cs="Arial"/>
          <w:sz w:val="24"/>
          <w:szCs w:val="24"/>
          <w:shd w:val="clear" w:color="auto" w:fill="FFFFFF"/>
        </w:rPr>
      </w:pPr>
    </w:p>
    <w:p w14:paraId="15E4811A" w14:textId="02E82597" w:rsidR="00CA0F04" w:rsidRPr="00AF5049" w:rsidRDefault="00CA0F04" w:rsidP="00CA0F04">
      <w:pPr>
        <w:pStyle w:val="NoSpacing"/>
        <w:rPr>
          <w:rFonts w:ascii="Arial" w:hAnsi="Arial" w:cs="Arial"/>
          <w:sz w:val="24"/>
          <w:szCs w:val="24"/>
          <w:shd w:val="clear" w:color="auto" w:fill="FFFFFF"/>
        </w:rPr>
      </w:pPr>
      <w:r w:rsidRPr="009B216D">
        <w:rPr>
          <w:rFonts w:ascii="Arial" w:hAnsi="Arial" w:cs="Arial"/>
          <w:sz w:val="24"/>
          <w:szCs w:val="24"/>
          <w:shd w:val="clear" w:color="auto" w:fill="FFFFFF"/>
        </w:rPr>
        <w:t>Media Contacts:</w:t>
      </w:r>
      <w:r w:rsidRPr="009B216D">
        <w:rPr>
          <w:rFonts w:ascii="Arial" w:hAnsi="Arial" w:cs="Arial"/>
          <w:sz w:val="24"/>
          <w:szCs w:val="24"/>
          <w:shd w:val="clear" w:color="auto" w:fill="FFFFFF"/>
        </w:rPr>
        <w:tab/>
      </w:r>
      <w:r w:rsidR="00AF5049">
        <w:rPr>
          <w:rFonts w:ascii="Arial" w:hAnsi="Arial" w:cs="Arial"/>
          <w:sz w:val="24"/>
          <w:szCs w:val="24"/>
          <w:shd w:val="clear" w:color="auto" w:fill="FFFFFF"/>
        </w:rPr>
        <w:t xml:space="preserve">Mike Shirey, FPIA, </w:t>
      </w:r>
      <w:r w:rsidR="00AF5049" w:rsidRPr="00AF5049">
        <w:rPr>
          <w:rFonts w:ascii="Arial" w:hAnsi="Arial" w:cs="Arial"/>
          <w:sz w:val="24"/>
          <w:szCs w:val="24"/>
        </w:rPr>
        <w:t>256-845-0671</w:t>
      </w:r>
    </w:p>
    <w:p w14:paraId="420EA6BD" w14:textId="2F709127" w:rsidR="0062096D" w:rsidRDefault="00CA0F04" w:rsidP="00005E38">
      <w:pPr>
        <w:pStyle w:val="NoSpacing"/>
        <w:ind w:left="2160"/>
        <w:rPr>
          <w:rStyle w:val="Hyperlink"/>
          <w:rFonts w:ascii="Arial" w:hAnsi="Arial" w:cs="Arial"/>
          <w:color w:val="auto"/>
          <w:sz w:val="24"/>
          <w:szCs w:val="24"/>
          <w:u w:val="none"/>
          <w:shd w:val="clear" w:color="auto" w:fill="FFFFFF"/>
        </w:rPr>
      </w:pPr>
      <w:r w:rsidRPr="009B216D">
        <w:rPr>
          <w:rFonts w:ascii="Arial" w:hAnsi="Arial" w:cs="Arial"/>
          <w:sz w:val="24"/>
          <w:szCs w:val="24"/>
          <w:shd w:val="clear" w:color="auto" w:fill="FFFFFF"/>
        </w:rPr>
        <w:t xml:space="preserve">Scott Fiedler, </w:t>
      </w:r>
      <w:r w:rsidR="00005E38">
        <w:rPr>
          <w:rFonts w:ascii="Arial" w:hAnsi="Arial" w:cs="Arial"/>
          <w:sz w:val="24"/>
          <w:szCs w:val="24"/>
          <w:shd w:val="clear" w:color="auto" w:fill="FFFFFF"/>
        </w:rPr>
        <w:t xml:space="preserve">TVA, </w:t>
      </w:r>
      <w:r w:rsidRPr="009B216D">
        <w:rPr>
          <w:rFonts w:ascii="Arial" w:hAnsi="Arial" w:cs="Arial"/>
          <w:sz w:val="24"/>
          <w:szCs w:val="24"/>
          <w:shd w:val="clear" w:color="auto" w:fill="FFFFFF"/>
        </w:rPr>
        <w:t>Chattanooga</w:t>
      </w:r>
      <w:r w:rsidR="00780E39">
        <w:rPr>
          <w:rFonts w:ascii="Arial" w:hAnsi="Arial" w:cs="Arial"/>
          <w:sz w:val="24"/>
          <w:szCs w:val="24"/>
          <w:shd w:val="clear" w:color="auto" w:fill="FFFFFF"/>
        </w:rPr>
        <w:t>,</w:t>
      </w:r>
      <w:r w:rsidR="00005E38">
        <w:rPr>
          <w:rFonts w:ascii="Arial" w:hAnsi="Arial" w:cs="Arial"/>
          <w:sz w:val="24"/>
          <w:szCs w:val="24"/>
          <w:shd w:val="clear" w:color="auto" w:fill="FFFFFF"/>
        </w:rPr>
        <w:t xml:space="preserve"> </w:t>
      </w:r>
      <w:r w:rsidRPr="009B216D">
        <w:rPr>
          <w:rFonts w:ascii="Arial" w:hAnsi="Arial" w:cs="Arial"/>
          <w:sz w:val="24"/>
          <w:szCs w:val="24"/>
          <w:shd w:val="clear" w:color="auto" w:fill="FFFFFF"/>
        </w:rPr>
        <w:t>901-414-6964</w:t>
      </w:r>
      <w:r w:rsidR="00197632" w:rsidRPr="004B38E7">
        <w:rPr>
          <w:rStyle w:val="Hyperlink"/>
          <w:rFonts w:ascii="Arial" w:hAnsi="Arial" w:cs="Arial"/>
          <w:color w:val="auto"/>
          <w:sz w:val="24"/>
          <w:szCs w:val="24"/>
          <w:u w:val="none"/>
          <w:shd w:val="clear" w:color="auto" w:fill="FFFFFF"/>
        </w:rPr>
        <w:tab/>
      </w:r>
      <w:r w:rsidR="00197632" w:rsidRPr="004B38E7">
        <w:rPr>
          <w:rStyle w:val="Hyperlink"/>
          <w:rFonts w:ascii="Arial" w:hAnsi="Arial" w:cs="Arial"/>
          <w:color w:val="auto"/>
          <w:sz w:val="24"/>
          <w:szCs w:val="24"/>
          <w:u w:val="none"/>
          <w:shd w:val="clear" w:color="auto" w:fill="FFFFFF"/>
        </w:rPr>
        <w:tab/>
      </w:r>
      <w:r w:rsidR="00197632" w:rsidRPr="004B38E7">
        <w:rPr>
          <w:rStyle w:val="Hyperlink"/>
          <w:rFonts w:ascii="Arial" w:hAnsi="Arial" w:cs="Arial"/>
          <w:color w:val="auto"/>
          <w:sz w:val="24"/>
          <w:szCs w:val="24"/>
          <w:u w:val="none"/>
          <w:shd w:val="clear" w:color="auto" w:fill="FFFFFF"/>
        </w:rPr>
        <w:tab/>
      </w:r>
      <w:r w:rsidR="00197632" w:rsidRPr="004B38E7">
        <w:rPr>
          <w:rStyle w:val="Hyperlink"/>
          <w:rFonts w:ascii="Arial" w:hAnsi="Arial" w:cs="Arial"/>
          <w:color w:val="auto"/>
          <w:sz w:val="24"/>
          <w:szCs w:val="24"/>
          <w:u w:val="none"/>
          <w:shd w:val="clear" w:color="auto" w:fill="FFFFFF"/>
        </w:rPr>
        <w:tab/>
      </w:r>
      <w:r w:rsidR="00197632" w:rsidRPr="004B38E7">
        <w:rPr>
          <w:rStyle w:val="Hyperlink"/>
          <w:rFonts w:ascii="Arial" w:hAnsi="Arial" w:cs="Arial"/>
          <w:color w:val="auto"/>
          <w:sz w:val="24"/>
          <w:szCs w:val="24"/>
          <w:u w:val="none"/>
          <w:shd w:val="clear" w:color="auto" w:fill="FFFFFF"/>
        </w:rPr>
        <w:tab/>
      </w:r>
      <w:r w:rsidR="00197632" w:rsidRPr="004B38E7">
        <w:rPr>
          <w:rStyle w:val="Hyperlink"/>
          <w:rFonts w:ascii="Arial" w:hAnsi="Arial" w:cs="Arial"/>
          <w:color w:val="auto"/>
          <w:sz w:val="24"/>
          <w:szCs w:val="24"/>
          <w:u w:val="none"/>
          <w:shd w:val="clear" w:color="auto" w:fill="FFFFFF"/>
        </w:rPr>
        <w:tab/>
      </w:r>
      <w:r w:rsidR="00197632" w:rsidRPr="004B38E7">
        <w:rPr>
          <w:rStyle w:val="Hyperlink"/>
          <w:rFonts w:ascii="Arial" w:hAnsi="Arial" w:cs="Arial"/>
          <w:color w:val="auto"/>
          <w:sz w:val="24"/>
          <w:szCs w:val="24"/>
          <w:u w:val="none"/>
          <w:shd w:val="clear" w:color="auto" w:fill="FFFFFF"/>
        </w:rPr>
        <w:tab/>
      </w:r>
    </w:p>
    <w:p w14:paraId="669C2B26" w14:textId="5C211FA2" w:rsidR="00005E38" w:rsidRPr="00005E38" w:rsidRDefault="00005E38" w:rsidP="00005E38">
      <w:pPr>
        <w:ind w:left="6480"/>
        <w:rPr>
          <w:rFonts w:ascii="Arial" w:hAnsi="Arial" w:cs="Arial"/>
          <w:sz w:val="24"/>
          <w:szCs w:val="24"/>
        </w:rPr>
      </w:pPr>
      <w:r w:rsidRPr="00005E38">
        <w:rPr>
          <w:rFonts w:ascii="Arial" w:hAnsi="Arial" w:cs="Arial"/>
          <w:sz w:val="24"/>
          <w:szCs w:val="24"/>
        </w:rPr>
        <w:t>(Distributed January 25, 2022)</w:t>
      </w:r>
    </w:p>
    <w:p w14:paraId="25D1EBBB" w14:textId="014D38C8" w:rsidR="00005E38" w:rsidRPr="00005E38" w:rsidRDefault="00005E38" w:rsidP="00005E38">
      <w:pPr>
        <w:tabs>
          <w:tab w:val="left" w:pos="7650"/>
        </w:tabs>
      </w:pPr>
      <w:r>
        <w:tab/>
      </w:r>
    </w:p>
    <w:sectPr w:rsidR="00005E38" w:rsidRPr="00005E38" w:rsidSect="00097917">
      <w:footerReference w:type="default" r:id="rId13"/>
      <w:pgSz w:w="12240" w:h="15840" w:code="1"/>
      <w:pgMar w:top="72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54B24" w14:textId="77777777" w:rsidR="006C6B2B" w:rsidRDefault="006C6B2B" w:rsidP="00CA0F04">
      <w:pPr>
        <w:spacing w:after="0" w:line="240" w:lineRule="auto"/>
      </w:pPr>
      <w:r>
        <w:separator/>
      </w:r>
    </w:p>
  </w:endnote>
  <w:endnote w:type="continuationSeparator" w:id="0">
    <w:p w14:paraId="179B10A0" w14:textId="77777777" w:rsidR="006C6B2B" w:rsidRDefault="006C6B2B" w:rsidP="00CA0F04">
      <w:pPr>
        <w:spacing w:after="0" w:line="240" w:lineRule="auto"/>
      </w:pPr>
      <w:r>
        <w:continuationSeparator/>
      </w:r>
    </w:p>
  </w:endnote>
  <w:endnote w:type="continuationNotice" w:id="1">
    <w:p w14:paraId="5B97BB6B" w14:textId="77777777" w:rsidR="006C6B2B" w:rsidRDefault="006C6B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16B60" w14:textId="0C7D4922" w:rsidR="003B04B0" w:rsidRDefault="003B04B0" w:rsidP="00005E38">
    <w:pPr>
      <w:jc w:val="right"/>
    </w:pPr>
    <w:r w:rsidRPr="004B38E7">
      <w:rPr>
        <w:rStyle w:val="Hyperlink"/>
        <w:rFonts w:ascii="Arial" w:hAnsi="Arial" w:cs="Arial"/>
        <w:color w:val="auto"/>
        <w:sz w:val="24"/>
        <w:szCs w:val="24"/>
        <w:u w:val="none"/>
        <w:shd w:val="clear" w:color="auto" w:fill="FFFFFF"/>
      </w:rPr>
      <w:tab/>
    </w:r>
  </w:p>
  <w:p w14:paraId="4FA31032" w14:textId="164A92EE" w:rsidR="005D0B14" w:rsidRDefault="005D0B14" w:rsidP="00CA0F0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EC3D" w14:textId="77777777" w:rsidR="006C6B2B" w:rsidRDefault="006C6B2B" w:rsidP="00CA0F04">
      <w:pPr>
        <w:spacing w:after="0" w:line="240" w:lineRule="auto"/>
      </w:pPr>
      <w:r>
        <w:separator/>
      </w:r>
    </w:p>
  </w:footnote>
  <w:footnote w:type="continuationSeparator" w:id="0">
    <w:p w14:paraId="73BC66C6" w14:textId="77777777" w:rsidR="006C6B2B" w:rsidRDefault="006C6B2B" w:rsidP="00CA0F04">
      <w:pPr>
        <w:spacing w:after="0" w:line="240" w:lineRule="auto"/>
      </w:pPr>
      <w:r>
        <w:continuationSeparator/>
      </w:r>
    </w:p>
  </w:footnote>
  <w:footnote w:type="continuationNotice" w:id="1">
    <w:p w14:paraId="5CD658CF" w14:textId="77777777" w:rsidR="006C6B2B" w:rsidRDefault="006C6B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422C"/>
    <w:multiLevelType w:val="hybridMultilevel"/>
    <w:tmpl w:val="C04EF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F7D8A"/>
    <w:multiLevelType w:val="hybridMultilevel"/>
    <w:tmpl w:val="942CE3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04"/>
    <w:rsid w:val="00005E38"/>
    <w:rsid w:val="00017055"/>
    <w:rsid w:val="000314B7"/>
    <w:rsid w:val="0004313D"/>
    <w:rsid w:val="00061380"/>
    <w:rsid w:val="0007497F"/>
    <w:rsid w:val="000920FC"/>
    <w:rsid w:val="00096339"/>
    <w:rsid w:val="00097917"/>
    <w:rsid w:val="000B38C9"/>
    <w:rsid w:val="000C3B4F"/>
    <w:rsid w:val="000C430D"/>
    <w:rsid w:val="000C6025"/>
    <w:rsid w:val="000F3BA2"/>
    <w:rsid w:val="00146CCB"/>
    <w:rsid w:val="00197632"/>
    <w:rsid w:val="001E2B49"/>
    <w:rsid w:val="001F5AF5"/>
    <w:rsid w:val="0020738F"/>
    <w:rsid w:val="002339B2"/>
    <w:rsid w:val="002A772F"/>
    <w:rsid w:val="002D05D6"/>
    <w:rsid w:val="002F650A"/>
    <w:rsid w:val="00312BDA"/>
    <w:rsid w:val="0032029F"/>
    <w:rsid w:val="003219B2"/>
    <w:rsid w:val="00350961"/>
    <w:rsid w:val="00361CE0"/>
    <w:rsid w:val="00370C27"/>
    <w:rsid w:val="003732D7"/>
    <w:rsid w:val="003B04B0"/>
    <w:rsid w:val="003D758F"/>
    <w:rsid w:val="004550B2"/>
    <w:rsid w:val="004576D2"/>
    <w:rsid w:val="00476D8B"/>
    <w:rsid w:val="0048699B"/>
    <w:rsid w:val="004B38E7"/>
    <w:rsid w:val="004B4E1C"/>
    <w:rsid w:val="004E1A6A"/>
    <w:rsid w:val="00512D9F"/>
    <w:rsid w:val="005464AD"/>
    <w:rsid w:val="00564FAE"/>
    <w:rsid w:val="00567A5B"/>
    <w:rsid w:val="005752A1"/>
    <w:rsid w:val="005A043B"/>
    <w:rsid w:val="005A2AF1"/>
    <w:rsid w:val="005A3D24"/>
    <w:rsid w:val="005C60DD"/>
    <w:rsid w:val="005D0B14"/>
    <w:rsid w:val="005F3AD8"/>
    <w:rsid w:val="0060202D"/>
    <w:rsid w:val="0061543E"/>
    <w:rsid w:val="0062096D"/>
    <w:rsid w:val="00630F85"/>
    <w:rsid w:val="006414C2"/>
    <w:rsid w:val="00656CC4"/>
    <w:rsid w:val="0068490A"/>
    <w:rsid w:val="006B0652"/>
    <w:rsid w:val="006B09EC"/>
    <w:rsid w:val="006C6B2B"/>
    <w:rsid w:val="006C6DD2"/>
    <w:rsid w:val="006E2530"/>
    <w:rsid w:val="00767F16"/>
    <w:rsid w:val="00780E39"/>
    <w:rsid w:val="0078345F"/>
    <w:rsid w:val="007A0AB8"/>
    <w:rsid w:val="007A3855"/>
    <w:rsid w:val="007D01F6"/>
    <w:rsid w:val="008029EA"/>
    <w:rsid w:val="008235AD"/>
    <w:rsid w:val="008367DC"/>
    <w:rsid w:val="00855A87"/>
    <w:rsid w:val="00866BEA"/>
    <w:rsid w:val="0088433C"/>
    <w:rsid w:val="008A5EB5"/>
    <w:rsid w:val="008D16F9"/>
    <w:rsid w:val="008E248D"/>
    <w:rsid w:val="008F698D"/>
    <w:rsid w:val="0092090F"/>
    <w:rsid w:val="00955AF0"/>
    <w:rsid w:val="009717CE"/>
    <w:rsid w:val="00987456"/>
    <w:rsid w:val="00994197"/>
    <w:rsid w:val="009B216D"/>
    <w:rsid w:val="009B74BE"/>
    <w:rsid w:val="009E544D"/>
    <w:rsid w:val="00A3134A"/>
    <w:rsid w:val="00A33C8A"/>
    <w:rsid w:val="00A96A80"/>
    <w:rsid w:val="00AE167E"/>
    <w:rsid w:val="00AF1E51"/>
    <w:rsid w:val="00AF5049"/>
    <w:rsid w:val="00B0781D"/>
    <w:rsid w:val="00B6725A"/>
    <w:rsid w:val="00B86513"/>
    <w:rsid w:val="00BD6CAB"/>
    <w:rsid w:val="00C05630"/>
    <w:rsid w:val="00C110F7"/>
    <w:rsid w:val="00C2325A"/>
    <w:rsid w:val="00C243B8"/>
    <w:rsid w:val="00C24760"/>
    <w:rsid w:val="00C503D8"/>
    <w:rsid w:val="00C925DD"/>
    <w:rsid w:val="00C95F68"/>
    <w:rsid w:val="00CA0F04"/>
    <w:rsid w:val="00CC3944"/>
    <w:rsid w:val="00CC39B2"/>
    <w:rsid w:val="00CE7F77"/>
    <w:rsid w:val="00D06F4B"/>
    <w:rsid w:val="00D27CC7"/>
    <w:rsid w:val="00D5734A"/>
    <w:rsid w:val="00D616F8"/>
    <w:rsid w:val="00D70050"/>
    <w:rsid w:val="00DE4F06"/>
    <w:rsid w:val="00E6105F"/>
    <w:rsid w:val="00EB3383"/>
    <w:rsid w:val="00ED1C70"/>
    <w:rsid w:val="00EE408F"/>
    <w:rsid w:val="00EF4AE1"/>
    <w:rsid w:val="00F43BA9"/>
    <w:rsid w:val="00F7401F"/>
    <w:rsid w:val="00F9407E"/>
    <w:rsid w:val="00FE55FB"/>
    <w:rsid w:val="00FF2B97"/>
    <w:rsid w:val="13FEFD67"/>
    <w:rsid w:val="2FEA9017"/>
    <w:rsid w:val="588646DA"/>
    <w:rsid w:val="67659CB8"/>
    <w:rsid w:val="7F228C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E217E"/>
  <w15:chartTrackingRefBased/>
  <w15:docId w15:val="{0C283D31-A948-44E0-A191-2802740F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A0F04"/>
    <w:rPr>
      <w:color w:val="0000FF"/>
      <w:u w:val="single"/>
    </w:rPr>
  </w:style>
  <w:style w:type="paragraph" w:styleId="NoSpacing">
    <w:name w:val="No Spacing"/>
    <w:uiPriority w:val="1"/>
    <w:qFormat/>
    <w:rsid w:val="00CA0F04"/>
    <w:pPr>
      <w:spacing w:after="0" w:line="240" w:lineRule="auto"/>
    </w:pPr>
  </w:style>
  <w:style w:type="paragraph" w:styleId="Header">
    <w:name w:val="header"/>
    <w:basedOn w:val="Normal"/>
    <w:link w:val="HeaderChar"/>
    <w:uiPriority w:val="99"/>
    <w:unhideWhenUsed/>
    <w:rsid w:val="00CA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F04"/>
  </w:style>
  <w:style w:type="paragraph" w:styleId="Footer">
    <w:name w:val="footer"/>
    <w:basedOn w:val="Normal"/>
    <w:link w:val="FooterChar"/>
    <w:uiPriority w:val="99"/>
    <w:unhideWhenUsed/>
    <w:rsid w:val="00CA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F04"/>
  </w:style>
  <w:style w:type="paragraph" w:styleId="FootnoteText">
    <w:name w:val="footnote text"/>
    <w:basedOn w:val="Normal"/>
    <w:link w:val="FootnoteTextChar"/>
    <w:uiPriority w:val="99"/>
    <w:semiHidden/>
    <w:unhideWhenUsed/>
    <w:rsid w:val="00CA0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F04"/>
    <w:rPr>
      <w:sz w:val="20"/>
      <w:szCs w:val="20"/>
    </w:rPr>
  </w:style>
  <w:style w:type="character" w:styleId="FootnoteReference">
    <w:name w:val="footnote reference"/>
    <w:basedOn w:val="DefaultParagraphFont"/>
    <w:uiPriority w:val="99"/>
    <w:semiHidden/>
    <w:unhideWhenUsed/>
    <w:rsid w:val="00CA0F04"/>
    <w:rPr>
      <w:vertAlign w:val="superscript"/>
    </w:rPr>
  </w:style>
  <w:style w:type="character" w:styleId="CommentReference">
    <w:name w:val="annotation reference"/>
    <w:basedOn w:val="DefaultParagraphFont"/>
    <w:uiPriority w:val="99"/>
    <w:semiHidden/>
    <w:unhideWhenUsed/>
    <w:rsid w:val="00567A5B"/>
    <w:rPr>
      <w:sz w:val="16"/>
      <w:szCs w:val="16"/>
    </w:rPr>
  </w:style>
  <w:style w:type="paragraph" w:styleId="CommentText">
    <w:name w:val="annotation text"/>
    <w:basedOn w:val="Normal"/>
    <w:link w:val="CommentTextChar"/>
    <w:uiPriority w:val="99"/>
    <w:semiHidden/>
    <w:unhideWhenUsed/>
    <w:rsid w:val="00567A5B"/>
    <w:pPr>
      <w:spacing w:line="240" w:lineRule="auto"/>
    </w:pPr>
    <w:rPr>
      <w:sz w:val="20"/>
      <w:szCs w:val="20"/>
    </w:rPr>
  </w:style>
  <w:style w:type="character" w:customStyle="1" w:styleId="CommentTextChar">
    <w:name w:val="Comment Text Char"/>
    <w:basedOn w:val="DefaultParagraphFont"/>
    <w:link w:val="CommentText"/>
    <w:uiPriority w:val="99"/>
    <w:semiHidden/>
    <w:rsid w:val="00567A5B"/>
    <w:rPr>
      <w:sz w:val="20"/>
      <w:szCs w:val="20"/>
    </w:rPr>
  </w:style>
  <w:style w:type="paragraph" w:styleId="CommentSubject">
    <w:name w:val="annotation subject"/>
    <w:basedOn w:val="CommentText"/>
    <w:next w:val="CommentText"/>
    <w:link w:val="CommentSubjectChar"/>
    <w:uiPriority w:val="99"/>
    <w:semiHidden/>
    <w:unhideWhenUsed/>
    <w:rsid w:val="00567A5B"/>
    <w:rPr>
      <w:b/>
      <w:bCs/>
    </w:rPr>
  </w:style>
  <w:style w:type="character" w:customStyle="1" w:styleId="CommentSubjectChar">
    <w:name w:val="Comment Subject Char"/>
    <w:basedOn w:val="CommentTextChar"/>
    <w:link w:val="CommentSubject"/>
    <w:uiPriority w:val="99"/>
    <w:semiHidden/>
    <w:rsid w:val="00567A5B"/>
    <w:rPr>
      <w:b/>
      <w:bCs/>
      <w:sz w:val="20"/>
      <w:szCs w:val="20"/>
    </w:rPr>
  </w:style>
  <w:style w:type="paragraph" w:styleId="Revision">
    <w:name w:val="Revision"/>
    <w:hidden/>
    <w:uiPriority w:val="99"/>
    <w:semiHidden/>
    <w:rsid w:val="00567A5B"/>
    <w:pPr>
      <w:spacing w:after="0" w:line="240" w:lineRule="auto"/>
    </w:pPr>
  </w:style>
  <w:style w:type="paragraph" w:styleId="ListParagraph">
    <w:name w:val="List Paragraph"/>
    <w:basedOn w:val="Normal"/>
    <w:uiPriority w:val="34"/>
    <w:qFormat/>
    <w:rsid w:val="007A3855"/>
    <w:pPr>
      <w:ind w:left="720"/>
      <w:contextualSpacing/>
    </w:pPr>
  </w:style>
  <w:style w:type="character" w:styleId="UnresolvedMention">
    <w:name w:val="Unresolved Mention"/>
    <w:basedOn w:val="DefaultParagraphFont"/>
    <w:uiPriority w:val="99"/>
    <w:semiHidden/>
    <w:unhideWhenUsed/>
    <w:rsid w:val="003B0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ergyright.com/ev/press-k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ergyright.com/e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Bratcher, Staci J</dc:creator>
  <cp:keywords/>
  <dc:description/>
  <cp:lastModifiedBy>Bratcher, Staci J</cp:lastModifiedBy>
  <cp:revision>36</cp:revision>
  <dcterms:created xsi:type="dcterms:W3CDTF">2022-01-04T14:37:00Z</dcterms:created>
  <dcterms:modified xsi:type="dcterms:W3CDTF">2022-01-20T23:30:00Z</dcterms:modified>
</cp:coreProperties>
</file>